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1"/>
        <w:gridCol w:w="2929"/>
        <w:gridCol w:w="1936"/>
        <w:gridCol w:w="6807"/>
      </w:tblGrid>
      <w:tr w:rsidR="006C69D5" w:rsidRPr="00376578" w:rsidTr="00C85CD4">
        <w:tc>
          <w:tcPr>
            <w:tcW w:w="8642" w:type="dxa"/>
            <w:gridSpan w:val="3"/>
            <w:shd w:val="clear" w:color="auto" w:fill="C5E0B3" w:themeFill="accent6" w:themeFillTint="6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7933" w:rsidRPr="00376578" w:rsidRDefault="009C7933" w:rsidP="00A95445">
            <w:pPr>
              <w:spacing w:line="240" w:lineRule="auto"/>
              <w:rPr>
                <w:rFonts w:cstheme="minorHAnsi"/>
                <w:b/>
              </w:rPr>
            </w:pPr>
            <w:r w:rsidRPr="00376578">
              <w:rPr>
                <w:rFonts w:cstheme="minorHAnsi"/>
                <w:b/>
              </w:rPr>
              <w:t xml:space="preserve">Tema: </w:t>
            </w:r>
            <w:r w:rsidR="00751C42" w:rsidRPr="00376578">
              <w:rPr>
                <w:rFonts w:cstheme="minorHAnsi"/>
                <w:b/>
              </w:rPr>
              <w:t>REGULACIJA STALNOG SASTAVA TJELESNIH TEKUĆINA</w:t>
            </w:r>
          </w:p>
        </w:tc>
        <w:tc>
          <w:tcPr>
            <w:tcW w:w="4961" w:type="dxa"/>
            <w:shd w:val="clear" w:color="auto" w:fill="C5E0B3" w:themeFill="accent6" w:themeFillTint="66"/>
          </w:tcPr>
          <w:p w:rsidR="009C7933" w:rsidRPr="00376578" w:rsidRDefault="009C7933" w:rsidP="00A95445">
            <w:pPr>
              <w:spacing w:line="240" w:lineRule="auto"/>
              <w:rPr>
                <w:rFonts w:cstheme="minorHAnsi"/>
                <w:b/>
              </w:rPr>
            </w:pPr>
            <w:r w:rsidRPr="00376578">
              <w:rPr>
                <w:rFonts w:cstheme="minorHAnsi"/>
                <w:b/>
              </w:rPr>
              <w:t>Broj sati izvedbe:</w:t>
            </w:r>
            <w:r w:rsidR="00751C42" w:rsidRPr="00376578">
              <w:rPr>
                <w:rFonts w:cstheme="minorHAnsi"/>
                <w:b/>
              </w:rPr>
              <w:t>7</w:t>
            </w:r>
          </w:p>
        </w:tc>
      </w:tr>
      <w:tr w:rsidR="00FC5FE2" w:rsidRPr="00376578" w:rsidTr="00C85CD4">
        <w:tc>
          <w:tcPr>
            <w:tcW w:w="2263" w:type="dxa"/>
            <w:shd w:val="clear" w:color="auto" w:fill="E2EF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A7187" w:rsidRPr="00376578" w:rsidRDefault="009A7187" w:rsidP="00A9544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376578">
              <w:rPr>
                <w:rFonts w:eastAsia="Times New Roman" w:cstheme="minorHAnsi"/>
                <w:b/>
                <w:bCs/>
                <w:lang w:eastAsia="hr-HR"/>
              </w:rPr>
              <w:t>Odgojno-obrazovni ishod</w:t>
            </w:r>
            <w:r w:rsidR="009C7933" w:rsidRPr="00376578">
              <w:rPr>
                <w:rFonts w:eastAsia="Times New Roman" w:cstheme="minorHAnsi"/>
                <w:lang w:eastAsia="hr-HR"/>
              </w:rPr>
              <w:t>i</w:t>
            </w:r>
          </w:p>
        </w:tc>
        <w:tc>
          <w:tcPr>
            <w:tcW w:w="3969" w:type="dxa"/>
            <w:shd w:val="clear" w:color="auto" w:fill="E2EF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A7187" w:rsidRPr="00376578" w:rsidRDefault="009C7933" w:rsidP="00A9544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376578">
              <w:rPr>
                <w:rFonts w:eastAsia="Times New Roman" w:cstheme="minorHAnsi"/>
                <w:b/>
                <w:bCs/>
                <w:lang w:eastAsia="hr-HR"/>
              </w:rPr>
              <w:t>Razrada ishoda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:rsidR="009A7187" w:rsidRPr="00376578" w:rsidRDefault="009A7187" w:rsidP="00A95445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hr-HR"/>
              </w:rPr>
            </w:pPr>
            <w:r w:rsidRPr="00376578">
              <w:rPr>
                <w:rFonts w:eastAsia="Times New Roman" w:cstheme="minorHAnsi"/>
                <w:b/>
                <w:bCs/>
                <w:lang w:eastAsia="hr-HR"/>
              </w:rPr>
              <w:t>Ključni pojmovi</w:t>
            </w:r>
          </w:p>
        </w:tc>
        <w:tc>
          <w:tcPr>
            <w:tcW w:w="4961" w:type="dxa"/>
            <w:shd w:val="clear" w:color="auto" w:fill="E2EFD9" w:themeFill="accent6" w:themeFillTint="33"/>
          </w:tcPr>
          <w:p w:rsidR="009A7187" w:rsidRPr="00376578" w:rsidRDefault="009A7187" w:rsidP="00A95445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hr-HR"/>
              </w:rPr>
            </w:pPr>
            <w:r w:rsidRPr="00376578">
              <w:rPr>
                <w:rFonts w:eastAsia="Times New Roman" w:cstheme="minorHAnsi"/>
                <w:b/>
                <w:bCs/>
                <w:lang w:eastAsia="hr-HR"/>
              </w:rPr>
              <w:t>Aktivnosti</w:t>
            </w:r>
          </w:p>
        </w:tc>
      </w:tr>
      <w:tr w:rsidR="00FC5FE2" w:rsidRPr="00376578" w:rsidTr="00751C42">
        <w:tc>
          <w:tcPr>
            <w:tcW w:w="2263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51C42" w:rsidRPr="00376578" w:rsidRDefault="00751C42" w:rsidP="009208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/>
              </w:rPr>
            </w:pPr>
            <w:r w:rsidRPr="00376578">
              <w:rPr>
                <w:rFonts w:cstheme="minorHAnsi"/>
                <w:b/>
              </w:rPr>
              <w:t xml:space="preserve">BIO OŠ A.8.1. Povezuje </w:t>
            </w:r>
            <w:proofErr w:type="spellStart"/>
            <w:r w:rsidRPr="00376578">
              <w:rPr>
                <w:rFonts w:cstheme="minorHAnsi"/>
                <w:b/>
              </w:rPr>
              <w:t>usložnjavanje</w:t>
            </w:r>
            <w:proofErr w:type="spellEnd"/>
            <w:r w:rsidRPr="00376578">
              <w:rPr>
                <w:rFonts w:cstheme="minorHAnsi"/>
                <w:b/>
              </w:rPr>
              <w:t xml:space="preserve"> građe s razvojem novih svojstava i klasificira organizme primjenom različitih kriterija ukazujući na njihovu srodnost i raznolikost</w:t>
            </w:r>
          </w:p>
          <w:p w:rsidR="00751C42" w:rsidRPr="00376578" w:rsidRDefault="00751C42" w:rsidP="0092082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</w:rPr>
            </w:pPr>
          </w:p>
          <w:p w:rsidR="00751C42" w:rsidRDefault="00751C42" w:rsidP="0092082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</w:rPr>
            </w:pPr>
          </w:p>
          <w:p w:rsidR="008454AC" w:rsidRPr="00376578" w:rsidRDefault="008454AC" w:rsidP="0092082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</w:rPr>
            </w:pPr>
          </w:p>
          <w:p w:rsidR="00751C42" w:rsidRPr="00376578" w:rsidRDefault="00751C42" w:rsidP="009208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/>
              </w:rPr>
            </w:pPr>
            <w:r w:rsidRPr="00376578">
              <w:rPr>
                <w:rFonts w:cstheme="minorHAnsi"/>
                <w:b/>
              </w:rPr>
              <w:t>BIO OŠ B.8.1. Analizira principe regulacije, primanja i prijenosa informacija te reagiranja na podražaje</w:t>
            </w:r>
          </w:p>
          <w:p w:rsidR="00751C42" w:rsidRDefault="00751C42" w:rsidP="0092082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</w:rPr>
            </w:pPr>
          </w:p>
          <w:p w:rsidR="008454AC" w:rsidRPr="00376578" w:rsidRDefault="008454AC" w:rsidP="0092082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</w:rPr>
            </w:pPr>
          </w:p>
          <w:p w:rsidR="00751C42" w:rsidRPr="00376578" w:rsidRDefault="00751C42" w:rsidP="009208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/>
              </w:rPr>
            </w:pPr>
            <w:r w:rsidRPr="00376578">
              <w:rPr>
                <w:rFonts w:cstheme="minorHAnsi"/>
                <w:b/>
              </w:rPr>
              <w:lastRenderedPageBreak/>
              <w:t>BIO OŠ B.8.1. Analizira principe regulacije, primanja i prijenosa informacija te reagiranja na podražaje</w:t>
            </w:r>
          </w:p>
          <w:p w:rsidR="00751C42" w:rsidRDefault="00751C42" w:rsidP="0092082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</w:rPr>
            </w:pPr>
          </w:p>
          <w:p w:rsidR="008454AC" w:rsidRDefault="008454AC" w:rsidP="0092082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</w:rPr>
            </w:pPr>
          </w:p>
          <w:p w:rsidR="008454AC" w:rsidRDefault="008454AC" w:rsidP="0092082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</w:rPr>
            </w:pPr>
          </w:p>
          <w:p w:rsidR="008454AC" w:rsidRDefault="008454AC" w:rsidP="0092082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</w:rPr>
            </w:pPr>
          </w:p>
          <w:p w:rsidR="008454AC" w:rsidRDefault="008454AC" w:rsidP="0092082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</w:rPr>
            </w:pPr>
          </w:p>
          <w:p w:rsidR="008454AC" w:rsidRDefault="008454AC" w:rsidP="0092082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</w:rPr>
            </w:pPr>
          </w:p>
          <w:p w:rsidR="008454AC" w:rsidRDefault="008454AC" w:rsidP="0092082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</w:rPr>
            </w:pPr>
          </w:p>
          <w:p w:rsidR="008454AC" w:rsidRDefault="008454AC" w:rsidP="0092082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</w:rPr>
            </w:pPr>
          </w:p>
          <w:p w:rsidR="008454AC" w:rsidRPr="00376578" w:rsidRDefault="008454AC" w:rsidP="0092082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</w:rPr>
            </w:pPr>
          </w:p>
          <w:p w:rsidR="00751C42" w:rsidRPr="00376578" w:rsidRDefault="00751C42" w:rsidP="009208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/>
              </w:rPr>
            </w:pPr>
            <w:r w:rsidRPr="00376578">
              <w:rPr>
                <w:rFonts w:cstheme="minorHAnsi"/>
                <w:b/>
              </w:rPr>
              <w:t>BIO OŠ B.8.3. Analizira utjecaj životnih uvjeta na razvoj prilagodbi i bioraznolikost</w:t>
            </w:r>
          </w:p>
          <w:p w:rsidR="00751C42" w:rsidRDefault="00751C42" w:rsidP="009208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/>
              </w:rPr>
            </w:pPr>
          </w:p>
          <w:p w:rsidR="008454AC" w:rsidRPr="00376578" w:rsidRDefault="008454AC" w:rsidP="009208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/>
              </w:rPr>
            </w:pPr>
          </w:p>
          <w:p w:rsidR="00751C42" w:rsidRPr="00376578" w:rsidRDefault="00751C42" w:rsidP="009208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/>
              </w:rPr>
            </w:pPr>
            <w:r w:rsidRPr="00376578">
              <w:rPr>
                <w:rFonts w:cstheme="minorHAnsi"/>
                <w:b/>
              </w:rPr>
              <w:lastRenderedPageBreak/>
              <w:t>BIO OŠ C.8.1. Ukazuje na važnost energije za pravilno funkcioniranje organizma</w:t>
            </w:r>
          </w:p>
          <w:p w:rsidR="00751C42" w:rsidRPr="00376578" w:rsidRDefault="00751C42" w:rsidP="0092082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</w:rPr>
            </w:pPr>
          </w:p>
          <w:p w:rsidR="00751C42" w:rsidRPr="00376578" w:rsidRDefault="00751C42" w:rsidP="009208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/>
              </w:rPr>
            </w:pPr>
            <w:r w:rsidRPr="00376578">
              <w:rPr>
                <w:rFonts w:cstheme="minorHAnsi"/>
                <w:b/>
              </w:rPr>
              <w:t>BIO OŠ D.8.1. Primjenjuje osnovna načela znanstvene metodologije i objašnjava dobivene rezultate</w:t>
            </w:r>
          </w:p>
          <w:p w:rsidR="00751C42" w:rsidRDefault="00751C42" w:rsidP="0092082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</w:rPr>
            </w:pPr>
          </w:p>
          <w:p w:rsidR="008454AC" w:rsidRDefault="008454AC" w:rsidP="0092082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</w:rPr>
            </w:pPr>
          </w:p>
          <w:p w:rsidR="008454AC" w:rsidRDefault="008454AC" w:rsidP="0092082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</w:rPr>
            </w:pPr>
          </w:p>
          <w:p w:rsidR="008454AC" w:rsidRDefault="008454AC" w:rsidP="0092082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</w:rPr>
            </w:pPr>
          </w:p>
          <w:p w:rsidR="008454AC" w:rsidRDefault="008454AC" w:rsidP="0092082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</w:rPr>
            </w:pPr>
          </w:p>
          <w:p w:rsidR="008454AC" w:rsidRDefault="008454AC" w:rsidP="0092082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</w:rPr>
            </w:pPr>
          </w:p>
          <w:p w:rsidR="008454AC" w:rsidRDefault="008454AC" w:rsidP="0092082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</w:rPr>
            </w:pPr>
          </w:p>
          <w:p w:rsidR="008454AC" w:rsidRDefault="008454AC" w:rsidP="0092082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</w:rPr>
            </w:pPr>
          </w:p>
          <w:p w:rsidR="008454AC" w:rsidRDefault="008454AC" w:rsidP="0092082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</w:rPr>
            </w:pPr>
          </w:p>
          <w:p w:rsidR="008454AC" w:rsidRDefault="008454AC" w:rsidP="0092082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</w:rPr>
            </w:pPr>
          </w:p>
          <w:p w:rsidR="008454AC" w:rsidRDefault="008454AC" w:rsidP="0092082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</w:rPr>
            </w:pPr>
          </w:p>
          <w:p w:rsidR="008454AC" w:rsidRDefault="008454AC" w:rsidP="0092082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</w:rPr>
            </w:pPr>
          </w:p>
          <w:p w:rsidR="008454AC" w:rsidRDefault="008454AC" w:rsidP="0092082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</w:rPr>
            </w:pPr>
          </w:p>
          <w:p w:rsidR="008454AC" w:rsidRDefault="008454AC" w:rsidP="0092082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</w:rPr>
            </w:pPr>
          </w:p>
          <w:p w:rsidR="008454AC" w:rsidRDefault="008454AC" w:rsidP="0092082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</w:rPr>
            </w:pPr>
          </w:p>
          <w:p w:rsidR="008454AC" w:rsidRDefault="008454AC" w:rsidP="0092082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</w:rPr>
            </w:pPr>
          </w:p>
          <w:p w:rsidR="008454AC" w:rsidRDefault="008454AC" w:rsidP="0092082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</w:rPr>
            </w:pPr>
          </w:p>
          <w:p w:rsidR="008454AC" w:rsidRPr="00376578" w:rsidRDefault="008454AC" w:rsidP="0092082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</w:rPr>
            </w:pPr>
          </w:p>
          <w:p w:rsidR="00751C42" w:rsidRPr="00376578" w:rsidRDefault="00751C42" w:rsidP="009208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/>
              </w:rPr>
            </w:pPr>
            <w:r w:rsidRPr="00376578">
              <w:rPr>
                <w:rFonts w:cstheme="minorHAnsi"/>
                <w:b/>
              </w:rPr>
              <w:t>BIO OŠ D.8.2. Povezuje biološka otkrića s razvojem civilizacije i primjenom tehnologije u svakodnevnome životu</w:t>
            </w:r>
          </w:p>
          <w:p w:rsidR="00751C42" w:rsidRPr="00376578" w:rsidRDefault="00751C42" w:rsidP="0092082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3969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51C42" w:rsidRPr="00376578" w:rsidRDefault="00751C42" w:rsidP="009208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i/>
              </w:rPr>
            </w:pPr>
            <w:r w:rsidRPr="00376578">
              <w:rPr>
                <w:rFonts w:cstheme="minorHAnsi"/>
                <w:i/>
              </w:rPr>
              <w:lastRenderedPageBreak/>
              <w:t xml:space="preserve">Povezuje građu i ulogu organa/organskih sustava ukazujući na njihovu promjenjivost, </w:t>
            </w:r>
            <w:proofErr w:type="spellStart"/>
            <w:r w:rsidRPr="00376578">
              <w:rPr>
                <w:rFonts w:cstheme="minorHAnsi"/>
                <w:i/>
              </w:rPr>
              <w:t>usložnjavanje</w:t>
            </w:r>
            <w:proofErr w:type="spellEnd"/>
            <w:r w:rsidRPr="00376578">
              <w:rPr>
                <w:rFonts w:cstheme="minorHAnsi"/>
                <w:i/>
              </w:rPr>
              <w:t xml:space="preserve"> i prilagodbe.</w:t>
            </w:r>
          </w:p>
          <w:p w:rsidR="00751C42" w:rsidRPr="00376578" w:rsidRDefault="00751C42" w:rsidP="009208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i/>
              </w:rPr>
            </w:pPr>
            <w:r w:rsidRPr="00376578">
              <w:rPr>
                <w:rFonts w:cstheme="minorHAnsi"/>
                <w:i/>
              </w:rPr>
              <w:t>Objašnjava važnost ekonomičnosti građe pojedinih organa.</w:t>
            </w:r>
          </w:p>
          <w:p w:rsidR="00751C42" w:rsidRPr="00376578" w:rsidRDefault="00751C42" w:rsidP="009208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i/>
              </w:rPr>
            </w:pPr>
            <w:r w:rsidRPr="00376578">
              <w:rPr>
                <w:rFonts w:cstheme="minorHAnsi"/>
                <w:i/>
              </w:rPr>
              <w:t>Uspoređuje na tipičnim predstavnicima temeljna obilježja pojedine skupine.</w:t>
            </w:r>
          </w:p>
          <w:p w:rsidR="00751C42" w:rsidRDefault="00751C42" w:rsidP="009208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i/>
              </w:rPr>
            </w:pPr>
          </w:p>
          <w:p w:rsidR="008454AC" w:rsidRPr="00376578" w:rsidRDefault="008454AC" w:rsidP="009208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i/>
              </w:rPr>
            </w:pPr>
          </w:p>
          <w:p w:rsidR="00751C42" w:rsidRPr="00376578" w:rsidRDefault="00751C42" w:rsidP="009208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i/>
              </w:rPr>
            </w:pPr>
            <w:r w:rsidRPr="00376578">
              <w:rPr>
                <w:rFonts w:cstheme="minorHAnsi"/>
                <w:i/>
              </w:rPr>
              <w:t>Povezuje promjene u sastavu tjelesnih tekućina s procesima primanja i izlučivanja vode/vodene pare i drugih tvari iz organizma.</w:t>
            </w:r>
          </w:p>
          <w:p w:rsidR="00751C42" w:rsidRPr="00376578" w:rsidRDefault="00751C42" w:rsidP="009208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i/>
              </w:rPr>
            </w:pPr>
            <w:r w:rsidRPr="00376578">
              <w:rPr>
                <w:rFonts w:cstheme="minorHAnsi"/>
                <w:i/>
              </w:rPr>
              <w:t>Povezuje procese izlučivanja štetnih i otpadnih tvari s preživljavanjem organizma.</w:t>
            </w:r>
          </w:p>
          <w:p w:rsidR="00751C42" w:rsidRPr="00376578" w:rsidRDefault="00751C42" w:rsidP="009208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i/>
              </w:rPr>
            </w:pPr>
          </w:p>
          <w:p w:rsidR="00751C42" w:rsidRPr="00376578" w:rsidRDefault="00751C42" w:rsidP="009208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i/>
              </w:rPr>
            </w:pPr>
            <w:r w:rsidRPr="00376578">
              <w:rPr>
                <w:rFonts w:cstheme="minorHAnsi"/>
                <w:i/>
              </w:rPr>
              <w:lastRenderedPageBreak/>
              <w:t>Povezuje životne navike i rizične čimbenike s razvojem bolesti ukazujući na važnost prevencije.</w:t>
            </w:r>
          </w:p>
          <w:p w:rsidR="00751C42" w:rsidRPr="00376578" w:rsidRDefault="00751C42" w:rsidP="00920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cstheme="minorHAnsi"/>
                <w:color w:val="0070C0"/>
              </w:rPr>
            </w:pPr>
            <w:r w:rsidRPr="00376578">
              <w:rPr>
                <w:rFonts w:cstheme="minorHAnsi"/>
                <w:i/>
              </w:rPr>
              <w:t xml:space="preserve">Prepoznaje znakove koji upućuju na poremećaj u regulaciji stalnoga sastava tjelesnih tekućina ukazujući na važnost pravovremenoga odlaska liječniku. </w:t>
            </w:r>
            <w:r w:rsidRPr="00376578">
              <w:rPr>
                <w:rFonts w:cstheme="minorHAnsi"/>
                <w:color w:val="0070C0"/>
              </w:rPr>
              <w:t>- veza MT Zdravlje (A.3.1.A, B.3.2.B, B.3.3.B, C.3.1.C); MT Održivi razvoj (III.C.1.); MT Poduzetništvo (A - 3.2.)</w:t>
            </w:r>
          </w:p>
          <w:p w:rsidR="00751C42" w:rsidRPr="00376578" w:rsidRDefault="00751C42" w:rsidP="00920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cstheme="minorHAnsi"/>
                <w:color w:val="0070C0"/>
              </w:rPr>
            </w:pPr>
            <w:r w:rsidRPr="00376578">
              <w:rPr>
                <w:rFonts w:cstheme="minorHAnsi"/>
                <w:i/>
              </w:rPr>
              <w:t>Iskazuje empatiju prema živim bićima koja imaju određene poteškoće</w:t>
            </w:r>
            <w:r w:rsidRPr="00376578">
              <w:rPr>
                <w:rFonts w:cstheme="minorHAnsi"/>
                <w:i/>
                <w:color w:val="0070C0"/>
              </w:rPr>
              <w:t xml:space="preserve">. </w:t>
            </w:r>
            <w:r w:rsidRPr="00376578">
              <w:rPr>
                <w:rFonts w:cstheme="minorHAnsi"/>
                <w:color w:val="0070C0"/>
              </w:rPr>
              <w:t>- veza MT Građanski odgoj i obrazovanje (A.3.3., C.3.2.); MT Održivi razvoj (III.C.4.); MT Osobni i socijalni razvoj (A 3.2., B 3.1., B 3.2.)</w:t>
            </w:r>
          </w:p>
          <w:p w:rsidR="00751C42" w:rsidRPr="00376578" w:rsidRDefault="00751C42" w:rsidP="009208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i/>
              </w:rPr>
            </w:pPr>
          </w:p>
          <w:p w:rsidR="00751C42" w:rsidRPr="00376578" w:rsidRDefault="00751C42" w:rsidP="009208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i/>
              </w:rPr>
            </w:pPr>
            <w:r w:rsidRPr="00376578">
              <w:rPr>
                <w:rFonts w:cstheme="minorHAnsi"/>
                <w:i/>
              </w:rPr>
              <w:t>Uspoređuje prilagodbe za regulaciju stalnoga sastava tjelesnih tekućina u različitih organizama.</w:t>
            </w:r>
          </w:p>
          <w:p w:rsidR="00751C42" w:rsidRPr="00376578" w:rsidRDefault="00751C42" w:rsidP="009208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i/>
              </w:rPr>
            </w:pPr>
          </w:p>
          <w:p w:rsidR="00751C42" w:rsidRPr="00376578" w:rsidRDefault="00751C42" w:rsidP="009208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i/>
              </w:rPr>
            </w:pPr>
            <w:r w:rsidRPr="00376578">
              <w:rPr>
                <w:rFonts w:cstheme="minorHAnsi"/>
                <w:i/>
              </w:rPr>
              <w:lastRenderedPageBreak/>
              <w:t>Objašnjava važnost energije za odvijanje svih životnih procesa i održivost života.</w:t>
            </w:r>
          </w:p>
          <w:p w:rsidR="00751C42" w:rsidRDefault="00751C42" w:rsidP="009208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i/>
              </w:rPr>
            </w:pPr>
          </w:p>
          <w:p w:rsidR="008454AC" w:rsidRPr="00376578" w:rsidRDefault="008454AC" w:rsidP="009208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i/>
              </w:rPr>
            </w:pPr>
          </w:p>
          <w:p w:rsidR="00751C42" w:rsidRPr="00376578" w:rsidRDefault="00751C42" w:rsidP="009208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i/>
              </w:rPr>
            </w:pPr>
            <w:r w:rsidRPr="00376578">
              <w:rPr>
                <w:rFonts w:cstheme="minorHAnsi"/>
                <w:i/>
              </w:rPr>
              <w:t>Promatra i prikuplja podatke te donosi zaključke tijekom učenja i poučavanja.</w:t>
            </w:r>
          </w:p>
          <w:p w:rsidR="00751C42" w:rsidRPr="00376578" w:rsidRDefault="00751C42" w:rsidP="009208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i/>
              </w:rPr>
            </w:pPr>
            <w:r w:rsidRPr="00376578">
              <w:rPr>
                <w:rFonts w:cstheme="minorHAnsi"/>
                <w:i/>
              </w:rPr>
              <w:t>Proučava različite izvore procjenjujući točnost informacija u odnosu prema usvojenome znanju.</w:t>
            </w:r>
          </w:p>
          <w:p w:rsidR="00751C42" w:rsidRPr="00376578" w:rsidRDefault="00751C42" w:rsidP="009208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i/>
              </w:rPr>
            </w:pPr>
            <w:r w:rsidRPr="00376578">
              <w:rPr>
                <w:rFonts w:cstheme="minorHAnsi"/>
                <w:i/>
              </w:rPr>
              <w:t>Odabire pouzdane izvore informacija.</w:t>
            </w:r>
          </w:p>
          <w:p w:rsidR="00751C42" w:rsidRPr="00376578" w:rsidRDefault="00751C42" w:rsidP="009208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i/>
              </w:rPr>
            </w:pPr>
            <w:r w:rsidRPr="00376578">
              <w:rPr>
                <w:rFonts w:cstheme="minorHAnsi"/>
                <w:i/>
              </w:rPr>
              <w:t>Postavlja istraživačko pitanje na osnovi promatranja te izvodi hipotezu na osnovi predloška.</w:t>
            </w:r>
          </w:p>
          <w:p w:rsidR="00751C42" w:rsidRPr="00376578" w:rsidRDefault="00751C42" w:rsidP="009208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i/>
              </w:rPr>
            </w:pPr>
            <w:r w:rsidRPr="00376578">
              <w:rPr>
                <w:rFonts w:cstheme="minorHAnsi"/>
                <w:i/>
              </w:rPr>
              <w:t xml:space="preserve">Opisuje ulogu kontrolne skupine i </w:t>
            </w:r>
            <w:proofErr w:type="spellStart"/>
            <w:r w:rsidRPr="00376578">
              <w:rPr>
                <w:rFonts w:cstheme="minorHAnsi"/>
                <w:i/>
              </w:rPr>
              <w:t>replikatnih</w:t>
            </w:r>
            <w:proofErr w:type="spellEnd"/>
            <w:r w:rsidRPr="00376578">
              <w:rPr>
                <w:rFonts w:cstheme="minorHAnsi"/>
                <w:i/>
              </w:rPr>
              <w:t xml:space="preserve"> (ponovljenih) uzoraka u istraživanju.</w:t>
            </w:r>
          </w:p>
          <w:p w:rsidR="00751C42" w:rsidRPr="00376578" w:rsidRDefault="00751C42" w:rsidP="009208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i/>
              </w:rPr>
            </w:pPr>
            <w:r w:rsidRPr="00376578">
              <w:rPr>
                <w:rFonts w:cstheme="minorHAnsi"/>
                <w:i/>
              </w:rPr>
              <w:t>Odabire primjerene metoda rada za svoje istraživanje.</w:t>
            </w:r>
          </w:p>
          <w:p w:rsidR="00751C42" w:rsidRPr="00376578" w:rsidRDefault="00751C42" w:rsidP="009208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i/>
              </w:rPr>
            </w:pPr>
            <w:r w:rsidRPr="00376578">
              <w:rPr>
                <w:rFonts w:cstheme="minorHAnsi"/>
                <w:i/>
              </w:rPr>
              <w:t xml:space="preserve">Provodi jednostavne procedure i/ili mjerenja ispravno se koristeći opremom i mjernim </w:t>
            </w:r>
            <w:r w:rsidRPr="00376578">
              <w:rPr>
                <w:rFonts w:cstheme="minorHAnsi"/>
                <w:i/>
              </w:rPr>
              <w:lastRenderedPageBreak/>
              <w:t>instrumentima za prikupljanje podataka.</w:t>
            </w:r>
          </w:p>
          <w:p w:rsidR="00751C42" w:rsidRPr="00376578" w:rsidRDefault="00751C42" w:rsidP="009208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i/>
              </w:rPr>
            </w:pPr>
            <w:r w:rsidRPr="00376578">
              <w:rPr>
                <w:rFonts w:cstheme="minorHAnsi"/>
                <w:i/>
              </w:rPr>
              <w:t>Prikazuje i opisuje rezultate istraživanja tabličnim i grafičkim prikazima ukazujući na važnost srednje vrijednosti za donošenje valjanih zaključaka.</w:t>
            </w:r>
          </w:p>
          <w:p w:rsidR="00751C42" w:rsidRPr="00376578" w:rsidRDefault="00751C42" w:rsidP="009208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i/>
              </w:rPr>
            </w:pPr>
            <w:r w:rsidRPr="00376578">
              <w:rPr>
                <w:rFonts w:cstheme="minorHAnsi"/>
                <w:i/>
              </w:rPr>
              <w:t>Raspravlja o rezultatima istraživanja.</w:t>
            </w:r>
          </w:p>
          <w:p w:rsidR="00751C42" w:rsidRDefault="00751C42" w:rsidP="009208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i/>
              </w:rPr>
            </w:pPr>
          </w:p>
          <w:p w:rsidR="008454AC" w:rsidRPr="00376578" w:rsidRDefault="008454AC" w:rsidP="009208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i/>
              </w:rPr>
            </w:pPr>
          </w:p>
          <w:p w:rsidR="00751C42" w:rsidRPr="00376578" w:rsidRDefault="00751C42" w:rsidP="009208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i/>
              </w:rPr>
            </w:pPr>
            <w:r w:rsidRPr="00376578">
              <w:rPr>
                <w:rFonts w:cstheme="minorHAnsi"/>
                <w:i/>
              </w:rPr>
              <w:t>Opisuje važnost bioloških otkrića za razvoj civilizacije i primjenu tehnologije na jednostavnim primjerima.</w:t>
            </w:r>
          </w:p>
          <w:p w:rsidR="00751C42" w:rsidRPr="00376578" w:rsidRDefault="00751C42" w:rsidP="009208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i/>
              </w:rPr>
            </w:pPr>
            <w:r w:rsidRPr="00376578">
              <w:rPr>
                <w:rFonts w:cstheme="minorHAnsi"/>
                <w:i/>
              </w:rPr>
              <w:t>Raspravlja o odgovornosti znanstvenika i cjelokupnoga društva pri korištenju rezultatima bioloških otkrića.</w:t>
            </w:r>
          </w:p>
          <w:p w:rsidR="00751C42" w:rsidRPr="00376578" w:rsidRDefault="00751C42" w:rsidP="009208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/>
              </w:rPr>
            </w:pPr>
            <w:r w:rsidRPr="00376578">
              <w:rPr>
                <w:rFonts w:cstheme="minorHAnsi"/>
                <w:i/>
              </w:rPr>
              <w:t>Objašnjava čovjekovo djelovanje na prirodne procese.</w:t>
            </w:r>
          </w:p>
        </w:tc>
        <w:tc>
          <w:tcPr>
            <w:tcW w:w="2410" w:type="dxa"/>
          </w:tcPr>
          <w:p w:rsidR="00751C42" w:rsidRPr="00376578" w:rsidRDefault="00751C42" w:rsidP="0092082D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proofErr w:type="spellStart"/>
            <w:r w:rsidRPr="00376578">
              <w:rPr>
                <w:rFonts w:eastAsia="Times New Roman" w:cstheme="minorHAnsi"/>
              </w:rPr>
              <w:lastRenderedPageBreak/>
              <w:t>homeostaza</w:t>
            </w:r>
            <w:proofErr w:type="spellEnd"/>
            <w:r w:rsidRPr="00376578">
              <w:rPr>
                <w:rFonts w:eastAsia="Times New Roman" w:cstheme="minorHAnsi"/>
              </w:rPr>
              <w:t>, sustav organa za izlučivanje (mokraćni sustav: dva bubrega, dva mokraćovoda, mokraćni mjehur, mokraćna cijev)</w:t>
            </w: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376578">
              <w:rPr>
                <w:rFonts w:eastAsia="Times New Roman" w:cstheme="minorHAnsi"/>
              </w:rPr>
              <w:t>filtriranje krvi, mokraća, nečisnica, sustav cjevčica</w:t>
            </w: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376578" w:rsidRPr="00376578" w:rsidRDefault="00376578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376578">
              <w:rPr>
                <w:rFonts w:eastAsia="Times New Roman" w:cstheme="minorHAnsi"/>
                <w:lang w:eastAsia="hr-HR"/>
              </w:rPr>
              <w:t>Kontraktilne</w:t>
            </w:r>
            <w:proofErr w:type="spellEnd"/>
            <w:r w:rsidRPr="00376578">
              <w:rPr>
                <w:rFonts w:eastAsia="Times New Roman" w:cstheme="minorHAnsi"/>
                <w:lang w:eastAsia="hr-HR"/>
              </w:rPr>
              <w:t xml:space="preserve"> vakuole (</w:t>
            </w:r>
            <w:proofErr w:type="spellStart"/>
            <w:r w:rsidRPr="00376578">
              <w:rPr>
                <w:rFonts w:eastAsia="Times New Roman" w:cstheme="minorHAnsi"/>
                <w:lang w:eastAsia="hr-HR"/>
              </w:rPr>
              <w:t>stezljivi</w:t>
            </w:r>
            <w:proofErr w:type="spellEnd"/>
            <w:r w:rsidRPr="00376578">
              <w:rPr>
                <w:rFonts w:eastAsia="Times New Roman" w:cstheme="minorHAnsi"/>
                <w:lang w:eastAsia="hr-HR"/>
              </w:rPr>
              <w:t xml:space="preserve"> mjehurići), analiza mokraće, upala mokraćne cijevi, mokraćovoda, mokraćnog mjehura i bubrega, bubrežni kamenici, zatajenje rada bubrega, hemodijaliza, transplantacija bubrega</w:t>
            </w: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C5FE2" w:rsidRPr="00376578" w:rsidRDefault="00FC5FE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4961" w:type="dxa"/>
          </w:tcPr>
          <w:p w:rsidR="00FC5FE2" w:rsidRPr="00376578" w:rsidRDefault="009B181E" w:rsidP="0092082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lastRenderedPageBreak/>
              <w:t>A</w:t>
            </w:r>
            <w:r w:rsidR="00FC5FE2" w:rsidRPr="00376578">
              <w:rPr>
                <w:rFonts w:asciiTheme="minorHAnsi" w:eastAsia="Times New Roman" w:hAnsiTheme="minorHAnsi" w:cstheme="minorHAnsi"/>
              </w:rPr>
              <w:t>naliz</w:t>
            </w:r>
            <w:r>
              <w:rPr>
                <w:rFonts w:asciiTheme="minorHAnsi" w:eastAsia="Times New Roman" w:hAnsiTheme="minorHAnsi" w:cstheme="minorHAnsi"/>
              </w:rPr>
              <w:t>a</w:t>
            </w:r>
            <w:r w:rsidR="00FC5FE2" w:rsidRPr="00376578">
              <w:rPr>
                <w:rFonts w:asciiTheme="minorHAnsi" w:eastAsia="Times New Roman" w:hAnsiTheme="minorHAnsi" w:cstheme="minorHAnsi"/>
              </w:rPr>
              <w:t xml:space="preserve"> slik</w:t>
            </w:r>
            <w:r>
              <w:rPr>
                <w:rFonts w:asciiTheme="minorHAnsi" w:eastAsia="Times New Roman" w:hAnsiTheme="minorHAnsi" w:cstheme="minorHAnsi"/>
              </w:rPr>
              <w:t>a</w:t>
            </w:r>
            <w:r w:rsidR="00FC5FE2" w:rsidRPr="00376578">
              <w:rPr>
                <w:rFonts w:asciiTheme="minorHAnsi" w:eastAsia="Times New Roman" w:hAnsiTheme="minorHAnsi" w:cstheme="minorHAnsi"/>
              </w:rPr>
              <w:t xml:space="preserve"> sustava organa</w:t>
            </w:r>
            <w:r>
              <w:rPr>
                <w:rFonts w:asciiTheme="minorHAnsi" w:eastAsia="Times New Roman" w:hAnsiTheme="minorHAnsi" w:cstheme="minorHAnsi"/>
              </w:rPr>
              <w:t>, ponavljanje glavnih obilježja građe i funkcije</w:t>
            </w:r>
            <w:r w:rsidR="00FC5FE2" w:rsidRPr="00376578">
              <w:rPr>
                <w:rFonts w:asciiTheme="minorHAnsi" w:eastAsia="Times New Roman" w:hAnsiTheme="minorHAnsi" w:cstheme="minorHAnsi"/>
              </w:rPr>
              <w:t xml:space="preserve"> na Nastavnim listićima</w:t>
            </w:r>
          </w:p>
          <w:p w:rsidR="00FC5FE2" w:rsidRPr="00376578" w:rsidRDefault="009B181E" w:rsidP="0092082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S</w:t>
            </w:r>
            <w:r w:rsidR="00FC5FE2" w:rsidRPr="00376578">
              <w:rPr>
                <w:rFonts w:asciiTheme="minorHAnsi" w:eastAsia="Times New Roman" w:hAnsiTheme="minorHAnsi" w:cstheme="minorHAnsi"/>
              </w:rPr>
              <w:t>astavlja</w:t>
            </w:r>
            <w:r>
              <w:rPr>
                <w:rFonts w:asciiTheme="minorHAnsi" w:eastAsia="Times New Roman" w:hAnsiTheme="minorHAnsi" w:cstheme="minorHAnsi"/>
              </w:rPr>
              <w:t xml:space="preserve">nje </w:t>
            </w:r>
            <w:r w:rsidR="00FC5FE2" w:rsidRPr="00376578">
              <w:rPr>
                <w:rFonts w:asciiTheme="minorHAnsi" w:eastAsia="Times New Roman" w:hAnsiTheme="minorHAnsi" w:cstheme="minorHAnsi"/>
              </w:rPr>
              <w:t xml:space="preserve">zadataka višestrukog izbora koristeći digitalni alat </w:t>
            </w:r>
            <w:proofErr w:type="spellStart"/>
            <w:r w:rsidR="00FC5FE2" w:rsidRPr="00376578">
              <w:rPr>
                <w:rFonts w:asciiTheme="minorHAnsi" w:eastAsia="Times New Roman" w:hAnsiTheme="minorHAnsi" w:cstheme="minorHAnsi"/>
              </w:rPr>
              <w:t>Kahoot</w:t>
            </w:r>
            <w:proofErr w:type="spellEnd"/>
            <w:r w:rsidR="00FC5FE2" w:rsidRPr="00376578">
              <w:rPr>
                <w:rFonts w:asciiTheme="minorHAnsi" w:eastAsia="Times New Roman" w:hAnsiTheme="minorHAnsi" w:cstheme="minorHAnsi"/>
              </w:rPr>
              <w:t xml:space="preserve">! na poveznici </w:t>
            </w:r>
            <w:hyperlink r:id="rId7" w:history="1">
              <w:r w:rsidR="00FC5FE2" w:rsidRPr="00376578">
                <w:rPr>
                  <w:rStyle w:val="Hiperveza"/>
                  <w:rFonts w:asciiTheme="minorHAnsi" w:eastAsia="Times New Roman" w:hAnsiTheme="minorHAnsi" w:cstheme="minorHAnsi"/>
                </w:rPr>
                <w:t>www.kahoot.it</w:t>
              </w:r>
            </w:hyperlink>
            <w:r w:rsidR="00FC5FE2" w:rsidRPr="00376578">
              <w:rPr>
                <w:rStyle w:val="Hiperveza"/>
                <w:rFonts w:asciiTheme="minorHAnsi" w:eastAsia="Times New Roman" w:hAnsiTheme="minorHAnsi" w:cstheme="minorHAnsi"/>
              </w:rPr>
              <w:t xml:space="preserve"> (GR)</w:t>
            </w:r>
          </w:p>
          <w:p w:rsidR="00FC5FE2" w:rsidRPr="00376578" w:rsidRDefault="009B181E" w:rsidP="0092082D">
            <w:pPr>
              <w:spacing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P</w:t>
            </w:r>
            <w:r w:rsidR="00FC5FE2" w:rsidRPr="00376578">
              <w:rPr>
                <w:rFonts w:eastAsia="Times New Roman" w:cstheme="minorHAnsi"/>
              </w:rPr>
              <w:t>romatra</w:t>
            </w:r>
            <w:r>
              <w:rPr>
                <w:rFonts w:eastAsia="Times New Roman" w:cstheme="minorHAnsi"/>
              </w:rPr>
              <w:t xml:space="preserve">nje </w:t>
            </w:r>
            <w:r w:rsidR="00FC5FE2" w:rsidRPr="00376578">
              <w:rPr>
                <w:rFonts w:eastAsia="Times New Roman" w:cstheme="minorHAnsi"/>
              </w:rPr>
              <w:t xml:space="preserve">slike: </w:t>
            </w:r>
            <w:r w:rsidR="00FC5FE2" w:rsidRPr="00376578">
              <w:rPr>
                <w:rFonts w:cstheme="minorHAnsi"/>
              </w:rPr>
              <w:t>kamiona na odlagalištu smeća, industrijskog dimnjaka s dimom, ispušne cijevi automobila s dimom, psa kako mokri, djeteta na kahlici</w:t>
            </w:r>
            <w:r>
              <w:rPr>
                <w:rFonts w:cstheme="minorHAnsi"/>
              </w:rPr>
              <w:t>. A</w:t>
            </w:r>
            <w:r w:rsidR="00FC5FE2" w:rsidRPr="00376578">
              <w:rPr>
                <w:rFonts w:cstheme="minorHAnsi"/>
              </w:rPr>
              <w:t>naliz</w:t>
            </w:r>
            <w:r>
              <w:rPr>
                <w:rFonts w:cstheme="minorHAnsi"/>
              </w:rPr>
              <w:t>a</w:t>
            </w:r>
            <w:r w:rsidR="00FC5FE2" w:rsidRPr="00376578">
              <w:rPr>
                <w:rFonts w:cstheme="minorHAnsi"/>
              </w:rPr>
              <w:t xml:space="preserve"> prikaz</w:t>
            </w:r>
            <w:r>
              <w:rPr>
                <w:rFonts w:cstheme="minorHAnsi"/>
              </w:rPr>
              <w:t>anih</w:t>
            </w:r>
            <w:r w:rsidR="00FC5FE2" w:rsidRPr="00376578">
              <w:rPr>
                <w:rFonts w:cstheme="minorHAnsi"/>
              </w:rPr>
              <w:t xml:space="preserve"> scene i zaključ</w:t>
            </w:r>
            <w:r>
              <w:rPr>
                <w:rFonts w:cstheme="minorHAnsi"/>
              </w:rPr>
              <w:t>ivanje</w:t>
            </w:r>
            <w:r w:rsidR="00FC5FE2" w:rsidRPr="00376578">
              <w:rPr>
                <w:rFonts w:cstheme="minorHAnsi"/>
              </w:rPr>
              <w:t xml:space="preserve"> što je zajedničko u svim scenama</w:t>
            </w:r>
            <w:r>
              <w:rPr>
                <w:rFonts w:cstheme="minorHAnsi"/>
              </w:rPr>
              <w:t>.</w:t>
            </w:r>
          </w:p>
          <w:p w:rsidR="009B181E" w:rsidRDefault="009B181E" w:rsidP="0092082D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FC5FE2" w:rsidRPr="00376578">
              <w:rPr>
                <w:rFonts w:cstheme="minorHAnsi"/>
              </w:rPr>
              <w:t>asprava o značaju oslobađanja otpada za neživu i živu prirodu</w:t>
            </w:r>
            <w:r>
              <w:rPr>
                <w:rFonts w:cstheme="minorHAnsi"/>
              </w:rPr>
              <w:t>.</w:t>
            </w:r>
          </w:p>
          <w:p w:rsidR="00FC5FE2" w:rsidRPr="009B181E" w:rsidRDefault="009B181E" w:rsidP="0092082D">
            <w:pPr>
              <w:spacing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Č</w:t>
            </w:r>
            <w:r w:rsidR="00FC5FE2" w:rsidRPr="00376578">
              <w:rPr>
                <w:rFonts w:eastAsia="Times New Roman" w:cstheme="minorHAnsi"/>
              </w:rPr>
              <w:t>ita</w:t>
            </w:r>
            <w:r>
              <w:rPr>
                <w:rFonts w:eastAsia="Times New Roman" w:cstheme="minorHAnsi"/>
              </w:rPr>
              <w:t>nje</w:t>
            </w:r>
            <w:r w:rsidR="00FC5FE2" w:rsidRPr="00376578">
              <w:rPr>
                <w:rFonts w:eastAsia="Times New Roman" w:cstheme="minorHAnsi"/>
              </w:rPr>
              <w:t xml:space="preserve"> tekst</w:t>
            </w:r>
            <w:r>
              <w:rPr>
                <w:rFonts w:eastAsia="Times New Roman" w:cstheme="minorHAnsi"/>
              </w:rPr>
              <w:t>a</w:t>
            </w:r>
            <w:r w:rsidR="00FC5FE2" w:rsidRPr="00376578">
              <w:rPr>
                <w:rFonts w:eastAsia="Times New Roman" w:cstheme="minorHAnsi"/>
              </w:rPr>
              <w:t xml:space="preserve"> u udžbeniku </w:t>
            </w:r>
            <w:r w:rsidR="00FC5FE2" w:rsidRPr="00376578">
              <w:rPr>
                <w:rFonts w:eastAsia="Times New Roman" w:cstheme="minorHAnsi"/>
                <w:i/>
              </w:rPr>
              <w:t xml:space="preserve">Održavanje ravnotežnih uvjeta </w:t>
            </w:r>
            <w:r w:rsidR="00FC5FE2" w:rsidRPr="00376578">
              <w:rPr>
                <w:rFonts w:eastAsia="Times New Roman" w:cstheme="minorHAnsi"/>
              </w:rPr>
              <w:t>u organizmu na str 10 i</w:t>
            </w:r>
            <w:r>
              <w:rPr>
                <w:rFonts w:eastAsia="Times New Roman" w:cstheme="minorHAnsi"/>
              </w:rPr>
              <w:t xml:space="preserve"> 11.</w:t>
            </w:r>
          </w:p>
          <w:p w:rsidR="00FC5FE2" w:rsidRPr="00376578" w:rsidRDefault="009B181E" w:rsidP="0092082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</w:t>
            </w:r>
            <w:r w:rsidR="00FC5FE2" w:rsidRPr="00376578">
              <w:rPr>
                <w:rFonts w:eastAsia="Times New Roman" w:cstheme="minorHAnsi"/>
              </w:rPr>
              <w:t>naliz</w:t>
            </w:r>
            <w:r>
              <w:rPr>
                <w:rFonts w:eastAsia="Times New Roman" w:cstheme="minorHAnsi"/>
              </w:rPr>
              <w:t>a</w:t>
            </w:r>
            <w:r w:rsidR="00FC5FE2" w:rsidRPr="00376578">
              <w:rPr>
                <w:rFonts w:eastAsia="Times New Roman" w:cstheme="minorHAnsi"/>
              </w:rPr>
              <w:t xml:space="preserve"> slike 1.1., 1.2. i 1.3. u udžbeniku </w:t>
            </w:r>
            <w:r>
              <w:rPr>
                <w:rFonts w:eastAsia="Times New Roman" w:cstheme="minorHAnsi"/>
              </w:rPr>
              <w:t xml:space="preserve">i </w:t>
            </w:r>
            <w:r w:rsidR="00FC5FE2" w:rsidRPr="00376578">
              <w:rPr>
                <w:rFonts w:eastAsia="Times New Roman" w:cstheme="minorHAnsi"/>
              </w:rPr>
              <w:t>slik</w:t>
            </w:r>
            <w:r>
              <w:rPr>
                <w:rFonts w:eastAsia="Times New Roman" w:cstheme="minorHAnsi"/>
              </w:rPr>
              <w:t>e</w:t>
            </w:r>
            <w:r w:rsidR="00FC5FE2" w:rsidRPr="00376578">
              <w:rPr>
                <w:rFonts w:eastAsia="Times New Roman" w:cstheme="minorHAnsi"/>
              </w:rPr>
              <w:t xml:space="preserve"> </w:t>
            </w:r>
            <w:r w:rsidR="00FC5FE2" w:rsidRPr="00376578">
              <w:rPr>
                <w:rFonts w:eastAsia="Times New Roman" w:cstheme="minorHAnsi"/>
                <w:i/>
              </w:rPr>
              <w:t xml:space="preserve">Water </w:t>
            </w:r>
            <w:proofErr w:type="spellStart"/>
            <w:r w:rsidR="00FC5FE2" w:rsidRPr="00376578">
              <w:rPr>
                <w:rFonts w:eastAsia="Times New Roman" w:cstheme="minorHAnsi"/>
                <w:i/>
              </w:rPr>
              <w:t>in</w:t>
            </w:r>
            <w:proofErr w:type="spellEnd"/>
            <w:r w:rsidR="00FC5FE2" w:rsidRPr="00376578">
              <w:rPr>
                <w:rFonts w:eastAsia="Times New Roman" w:cstheme="minorHAnsi"/>
                <w:i/>
              </w:rPr>
              <w:t xml:space="preserve"> </w:t>
            </w:r>
            <w:proofErr w:type="spellStart"/>
            <w:r w:rsidR="00FC5FE2" w:rsidRPr="00376578">
              <w:rPr>
                <w:rFonts w:eastAsia="Times New Roman" w:cstheme="minorHAnsi"/>
                <w:i/>
              </w:rPr>
              <w:t>certain</w:t>
            </w:r>
            <w:proofErr w:type="spellEnd"/>
            <w:r w:rsidR="00FC5FE2" w:rsidRPr="00376578">
              <w:rPr>
                <w:rFonts w:eastAsia="Times New Roman" w:cstheme="minorHAnsi"/>
                <w:i/>
              </w:rPr>
              <w:t xml:space="preserve"> organ </w:t>
            </w:r>
            <w:proofErr w:type="spellStart"/>
            <w:r w:rsidR="00FC5FE2" w:rsidRPr="00376578">
              <w:rPr>
                <w:rFonts w:eastAsia="Times New Roman" w:cstheme="minorHAnsi"/>
                <w:i/>
              </w:rPr>
              <w:t>and</w:t>
            </w:r>
            <w:proofErr w:type="spellEnd"/>
            <w:r w:rsidR="00FC5FE2" w:rsidRPr="00376578">
              <w:rPr>
                <w:rFonts w:eastAsia="Times New Roman" w:cstheme="minorHAnsi"/>
                <w:i/>
              </w:rPr>
              <w:t xml:space="preserve"> </w:t>
            </w:r>
            <w:proofErr w:type="spellStart"/>
            <w:r w:rsidR="00FC5FE2" w:rsidRPr="00376578">
              <w:rPr>
                <w:rFonts w:eastAsia="Times New Roman" w:cstheme="minorHAnsi"/>
                <w:i/>
              </w:rPr>
              <w:t>body</w:t>
            </w:r>
            <w:proofErr w:type="spellEnd"/>
            <w:r w:rsidR="00FC5FE2" w:rsidRPr="00376578">
              <w:rPr>
                <w:rFonts w:eastAsia="Times New Roman" w:cstheme="minorHAnsi"/>
                <w:i/>
              </w:rPr>
              <w:t xml:space="preserve"> </w:t>
            </w:r>
            <w:proofErr w:type="spellStart"/>
            <w:r w:rsidR="00FC5FE2" w:rsidRPr="00376578">
              <w:rPr>
                <w:rFonts w:eastAsia="Times New Roman" w:cstheme="minorHAnsi"/>
                <w:i/>
              </w:rPr>
              <w:t>part</w:t>
            </w:r>
            <w:proofErr w:type="spellEnd"/>
            <w:r w:rsidR="00FC5FE2" w:rsidRPr="00376578">
              <w:rPr>
                <w:rFonts w:eastAsia="Times New Roman" w:cstheme="minorHAnsi"/>
                <w:i/>
              </w:rPr>
              <w:t xml:space="preserve"> </w:t>
            </w:r>
            <w:r w:rsidR="00FC5FE2" w:rsidRPr="00376578">
              <w:rPr>
                <w:rFonts w:eastAsia="Times New Roman" w:cstheme="minorHAnsi"/>
              </w:rPr>
              <w:t xml:space="preserve">u DDS Vizualno + </w:t>
            </w:r>
          </w:p>
          <w:p w:rsidR="00FC5FE2" w:rsidRPr="00376578" w:rsidRDefault="009B181E" w:rsidP="0092082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</w:t>
            </w:r>
            <w:r w:rsidR="00FC5FE2" w:rsidRPr="00376578">
              <w:rPr>
                <w:rFonts w:eastAsia="Times New Roman" w:cstheme="minorHAnsi"/>
              </w:rPr>
              <w:t xml:space="preserve">straživački rad </w:t>
            </w:r>
            <w:r w:rsidR="00FC5FE2" w:rsidRPr="00376578">
              <w:rPr>
                <w:rFonts w:eastAsia="Times New Roman" w:cstheme="minorHAnsi"/>
                <w:i/>
              </w:rPr>
              <w:t>Koja je uloga znojenja</w:t>
            </w:r>
            <w:r w:rsidR="00FC5FE2" w:rsidRPr="00376578">
              <w:rPr>
                <w:rFonts w:eastAsia="Times New Roman" w:cstheme="minorHAnsi"/>
              </w:rPr>
              <w:t xml:space="preserve"> u RB str. 6</w:t>
            </w:r>
            <w:r>
              <w:rPr>
                <w:rFonts w:eastAsia="Times New Roman" w:cstheme="minorHAnsi"/>
              </w:rPr>
              <w:t>.</w:t>
            </w:r>
          </w:p>
          <w:p w:rsidR="00FC5FE2" w:rsidRPr="00376578" w:rsidRDefault="009B181E" w:rsidP="0092082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Rješavanje</w:t>
            </w:r>
            <w:r w:rsidR="00FC5FE2" w:rsidRPr="00376578">
              <w:rPr>
                <w:rFonts w:eastAsia="Times New Roman" w:cstheme="minorHAnsi"/>
              </w:rPr>
              <w:t xml:space="preserve"> zadat</w:t>
            </w:r>
            <w:r>
              <w:rPr>
                <w:rFonts w:eastAsia="Times New Roman" w:cstheme="minorHAnsi"/>
              </w:rPr>
              <w:t>a</w:t>
            </w:r>
            <w:r w:rsidR="00FC5FE2" w:rsidRPr="00376578">
              <w:rPr>
                <w:rFonts w:eastAsia="Times New Roman" w:cstheme="minorHAnsi"/>
              </w:rPr>
              <w:t>k</w:t>
            </w:r>
            <w:r>
              <w:rPr>
                <w:rFonts w:eastAsia="Times New Roman" w:cstheme="minorHAnsi"/>
              </w:rPr>
              <w:t>a</w:t>
            </w:r>
            <w:r w:rsidR="00FC5FE2" w:rsidRPr="00376578">
              <w:rPr>
                <w:rFonts w:eastAsia="Times New Roman" w:cstheme="minorHAnsi"/>
              </w:rPr>
              <w:t xml:space="preserve">: </w:t>
            </w:r>
            <w:bookmarkStart w:id="0" w:name="_Hlk16081307"/>
            <w:r w:rsidR="00FC5FE2" w:rsidRPr="00376578">
              <w:rPr>
                <w:rFonts w:eastAsia="Times New Roman" w:cstheme="minorHAnsi"/>
              </w:rPr>
              <w:t>3. i. 4. u RB str. 9, zadatak 6. u RB str 10 i zadatak 9. u RB str. 12</w:t>
            </w:r>
            <w:bookmarkEnd w:id="0"/>
            <w:r>
              <w:rPr>
                <w:rFonts w:eastAsia="Times New Roman" w:cstheme="minorHAnsi"/>
              </w:rPr>
              <w:t xml:space="preserve"> i na nastavnom listiću 7.</w:t>
            </w:r>
          </w:p>
          <w:p w:rsidR="00FC5FE2" w:rsidRPr="00376578" w:rsidRDefault="009B181E" w:rsidP="0092082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G</w:t>
            </w:r>
            <w:r w:rsidR="00FC5FE2" w:rsidRPr="00376578">
              <w:rPr>
                <w:rFonts w:eastAsia="Times New Roman" w:cstheme="minorHAnsi"/>
              </w:rPr>
              <w:t xml:space="preserve">ledaju video na poveznici </w:t>
            </w:r>
            <w:hyperlink r:id="rId8" w:anchor="/" w:history="1">
              <w:r w:rsidR="00FC5FE2" w:rsidRPr="00376578">
                <w:rPr>
                  <w:rStyle w:val="Hiperveza"/>
                  <w:rFonts w:cstheme="minorHAnsi"/>
                </w:rPr>
                <w:t>https://www.powtoon.com/online-presentation/eC48eSmrCY9/?mode=movie#/</w:t>
              </w:r>
            </w:hyperlink>
          </w:p>
          <w:p w:rsidR="00FC5FE2" w:rsidRPr="00376578" w:rsidRDefault="009B181E" w:rsidP="0092082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</w:t>
            </w:r>
            <w:r w:rsidR="00FC5FE2" w:rsidRPr="00376578">
              <w:rPr>
                <w:rFonts w:eastAsia="Times New Roman" w:cstheme="minorHAnsi"/>
              </w:rPr>
              <w:t>retražuju podatke o ureji na internetu</w:t>
            </w:r>
            <w:r>
              <w:rPr>
                <w:rFonts w:eastAsia="Times New Roman" w:cstheme="minorHAnsi"/>
              </w:rPr>
              <w:t>.</w:t>
            </w:r>
          </w:p>
          <w:p w:rsidR="00FC5FE2" w:rsidRPr="00376578" w:rsidRDefault="009B181E" w:rsidP="0092082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</w:t>
            </w:r>
            <w:r w:rsidR="00FC5FE2" w:rsidRPr="00376578">
              <w:rPr>
                <w:rFonts w:eastAsia="Times New Roman" w:cstheme="minorHAnsi"/>
              </w:rPr>
              <w:t>ješavaju zadatke na Nastavnom listiću 8</w:t>
            </w:r>
            <w:r>
              <w:rPr>
                <w:rFonts w:eastAsia="Times New Roman" w:cstheme="minorHAnsi"/>
              </w:rPr>
              <w:t>.</w:t>
            </w:r>
          </w:p>
          <w:p w:rsidR="00FC5FE2" w:rsidRPr="00376578" w:rsidRDefault="009B181E" w:rsidP="0092082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>Č</w:t>
            </w:r>
            <w:r w:rsidR="00FC5FE2" w:rsidRPr="00376578">
              <w:rPr>
                <w:rFonts w:eastAsia="Times New Roman" w:cstheme="minorHAnsi"/>
              </w:rPr>
              <w:t>ita</w:t>
            </w:r>
            <w:r>
              <w:rPr>
                <w:rFonts w:eastAsia="Times New Roman" w:cstheme="minorHAnsi"/>
              </w:rPr>
              <w:t>nje</w:t>
            </w:r>
            <w:r w:rsidR="00FC5FE2" w:rsidRPr="00376578">
              <w:rPr>
                <w:rFonts w:eastAsia="Times New Roman" w:cstheme="minorHAnsi"/>
              </w:rPr>
              <w:t xml:space="preserve"> odlomak teksta </w:t>
            </w:r>
            <w:r w:rsidR="00FC5FE2" w:rsidRPr="00376578">
              <w:rPr>
                <w:rFonts w:eastAsia="Times New Roman" w:cstheme="minorHAnsi"/>
                <w:i/>
              </w:rPr>
              <w:t>Izlučivanje i bubrezi</w:t>
            </w:r>
            <w:r w:rsidR="00FC5FE2" w:rsidRPr="00376578">
              <w:rPr>
                <w:rFonts w:eastAsia="Times New Roman" w:cstheme="minorHAnsi"/>
              </w:rPr>
              <w:t xml:space="preserve"> u udžbeniku str. </w:t>
            </w:r>
            <w:r>
              <w:rPr>
                <w:rFonts w:eastAsia="Times New Roman" w:cstheme="minorHAnsi"/>
              </w:rPr>
              <w:t xml:space="preserve">8, </w:t>
            </w:r>
            <w:r w:rsidR="00FC5FE2" w:rsidRPr="00376578">
              <w:rPr>
                <w:rFonts w:eastAsia="Times New Roman" w:cstheme="minorHAnsi"/>
              </w:rPr>
              <w:t>11 i 12</w:t>
            </w:r>
            <w:r>
              <w:rPr>
                <w:rFonts w:eastAsia="Times New Roman" w:cstheme="minorHAnsi"/>
              </w:rPr>
              <w:t>.</w:t>
            </w:r>
          </w:p>
          <w:p w:rsidR="009B181E" w:rsidRDefault="009B181E" w:rsidP="0092082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</w:t>
            </w:r>
            <w:r w:rsidR="00FC5FE2" w:rsidRPr="00376578">
              <w:rPr>
                <w:rFonts w:eastAsia="Times New Roman" w:cstheme="minorHAnsi"/>
              </w:rPr>
              <w:t>naliz</w:t>
            </w:r>
            <w:r>
              <w:rPr>
                <w:rFonts w:eastAsia="Times New Roman" w:cstheme="minorHAnsi"/>
              </w:rPr>
              <w:t>a</w:t>
            </w:r>
            <w:r w:rsidR="00FC5FE2" w:rsidRPr="00376578">
              <w:rPr>
                <w:rFonts w:eastAsia="Times New Roman" w:cstheme="minorHAnsi"/>
              </w:rPr>
              <w:t xml:space="preserve"> slike 1.4., 1.5. i 1.6. u udžbeniku</w:t>
            </w:r>
          </w:p>
          <w:p w:rsidR="00FC5FE2" w:rsidRPr="00376578" w:rsidRDefault="009B181E" w:rsidP="0092082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Promatranje</w:t>
            </w:r>
            <w:r w:rsidR="00FC5FE2" w:rsidRPr="00376578">
              <w:rPr>
                <w:rFonts w:eastAsia="Times New Roman" w:cstheme="minorHAnsi"/>
              </w:rPr>
              <w:t xml:space="preserve"> model</w:t>
            </w:r>
            <w:r>
              <w:rPr>
                <w:rFonts w:eastAsia="Times New Roman" w:cstheme="minorHAnsi"/>
              </w:rPr>
              <w:t>a</w:t>
            </w:r>
            <w:r w:rsidR="00FC5FE2" w:rsidRPr="00376578">
              <w:rPr>
                <w:rFonts w:eastAsia="Times New Roman" w:cstheme="minorHAnsi"/>
              </w:rPr>
              <w:t xml:space="preserve"> torza čovjeka i uspore</w:t>
            </w:r>
            <w:r>
              <w:rPr>
                <w:rFonts w:eastAsia="Times New Roman" w:cstheme="minorHAnsi"/>
              </w:rPr>
              <w:t>dba</w:t>
            </w:r>
            <w:r w:rsidR="00FC5FE2" w:rsidRPr="00376578">
              <w:rPr>
                <w:rFonts w:eastAsia="Times New Roman" w:cstheme="minorHAnsi"/>
              </w:rPr>
              <w:t xml:space="preserve"> položaj</w:t>
            </w:r>
            <w:r>
              <w:rPr>
                <w:rFonts w:eastAsia="Times New Roman" w:cstheme="minorHAnsi"/>
              </w:rPr>
              <w:t>a</w:t>
            </w:r>
            <w:r w:rsidR="00FC5FE2" w:rsidRPr="00376578">
              <w:rPr>
                <w:rFonts w:eastAsia="Times New Roman" w:cstheme="minorHAnsi"/>
              </w:rPr>
              <w:t xml:space="preserve"> organa mokraćnog sustava u odnosu na druge organe</w:t>
            </w:r>
            <w:r>
              <w:rPr>
                <w:rFonts w:eastAsia="Times New Roman" w:cstheme="minorHAnsi"/>
              </w:rPr>
              <w:t>.</w:t>
            </w:r>
          </w:p>
          <w:p w:rsidR="00FC5FE2" w:rsidRPr="00376578" w:rsidRDefault="009B181E" w:rsidP="0092082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Rješavanje</w:t>
            </w:r>
            <w:r w:rsidR="00FC5FE2" w:rsidRPr="00376578">
              <w:rPr>
                <w:rFonts w:eastAsia="Times New Roman" w:cstheme="minorHAnsi"/>
              </w:rPr>
              <w:t xml:space="preserve"> zadat</w:t>
            </w:r>
            <w:r>
              <w:rPr>
                <w:rFonts w:eastAsia="Times New Roman" w:cstheme="minorHAnsi"/>
              </w:rPr>
              <w:t>a</w:t>
            </w:r>
            <w:r w:rsidR="00FC5FE2" w:rsidRPr="00376578">
              <w:rPr>
                <w:rFonts w:eastAsia="Times New Roman" w:cstheme="minorHAnsi"/>
              </w:rPr>
              <w:t>k</w:t>
            </w:r>
            <w:r>
              <w:rPr>
                <w:rFonts w:eastAsia="Times New Roman" w:cstheme="minorHAnsi"/>
              </w:rPr>
              <w:t>a</w:t>
            </w:r>
            <w:r w:rsidR="00FC5FE2" w:rsidRPr="00376578">
              <w:rPr>
                <w:rFonts w:eastAsia="Times New Roman" w:cstheme="minorHAnsi"/>
              </w:rPr>
              <w:t xml:space="preserve"> 7.i 8. u RB str. 11 </w:t>
            </w:r>
            <w:r>
              <w:rPr>
                <w:rFonts w:eastAsia="Times New Roman" w:cstheme="minorHAnsi"/>
              </w:rPr>
              <w:t>i nastavnom listiću 9.</w:t>
            </w:r>
          </w:p>
          <w:p w:rsidR="00FC5FE2" w:rsidRPr="00376578" w:rsidRDefault="009B181E" w:rsidP="0092082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Izrada i</w:t>
            </w:r>
            <w:r w:rsidR="00FC5FE2" w:rsidRPr="00376578">
              <w:rPr>
                <w:rFonts w:eastAsia="Times New Roman" w:cstheme="minorHAnsi"/>
              </w:rPr>
              <w:t>zvješć</w:t>
            </w:r>
            <w:r>
              <w:rPr>
                <w:rFonts w:eastAsia="Times New Roman" w:cstheme="minorHAnsi"/>
              </w:rPr>
              <w:t>a</w:t>
            </w:r>
            <w:r w:rsidR="00FC5FE2" w:rsidRPr="00376578">
              <w:rPr>
                <w:rFonts w:eastAsia="Times New Roman" w:cstheme="minorHAnsi"/>
              </w:rPr>
              <w:t xml:space="preserve"> Održavanje ravnotežnih uvjeta u organizmu</w:t>
            </w:r>
            <w:r>
              <w:rPr>
                <w:rFonts w:eastAsia="Times New Roman" w:cstheme="minorHAnsi"/>
              </w:rPr>
              <w:t xml:space="preserve"> uporabom digitalnih alata po slobodnom izboru.</w:t>
            </w:r>
          </w:p>
          <w:p w:rsidR="00FC5FE2" w:rsidRDefault="009B181E" w:rsidP="0092082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Izrada izvješća o žeđi i utjecaju na održa</w:t>
            </w:r>
            <w:r w:rsidR="009C78BB">
              <w:rPr>
                <w:rFonts w:eastAsia="Times New Roman" w:cstheme="minorHAnsi"/>
              </w:rPr>
              <w:t>v</w:t>
            </w:r>
            <w:r>
              <w:rPr>
                <w:rFonts w:eastAsia="Times New Roman" w:cstheme="minorHAnsi"/>
              </w:rPr>
              <w:t xml:space="preserve">anje </w:t>
            </w:r>
            <w:proofErr w:type="spellStart"/>
            <w:r>
              <w:rPr>
                <w:rFonts w:eastAsia="Times New Roman" w:cstheme="minorHAnsi"/>
              </w:rPr>
              <w:t>homeostaze</w:t>
            </w:r>
            <w:proofErr w:type="spellEnd"/>
            <w:r>
              <w:rPr>
                <w:rFonts w:eastAsia="Times New Roman" w:cstheme="minorHAnsi"/>
              </w:rPr>
              <w:t xml:space="preserve"> u organizmu.</w:t>
            </w:r>
          </w:p>
          <w:p w:rsidR="009C78BB" w:rsidRPr="00376578" w:rsidRDefault="009C78BB" w:rsidP="0092082D">
            <w:pPr>
              <w:spacing w:line="240" w:lineRule="auto"/>
              <w:rPr>
                <w:rFonts w:eastAsia="Times New Roman" w:cstheme="minorHAnsi"/>
              </w:rPr>
            </w:pPr>
          </w:p>
          <w:p w:rsidR="009C78BB" w:rsidRDefault="009B181E" w:rsidP="0092082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</w:t>
            </w:r>
            <w:r w:rsidR="00FC5FE2" w:rsidRPr="00376578">
              <w:rPr>
                <w:rFonts w:eastAsia="Times New Roman" w:cstheme="minorHAnsi"/>
              </w:rPr>
              <w:t xml:space="preserve">skustveno učenje, izvode sekciju bubrega prema uputi </w:t>
            </w:r>
            <w:r w:rsidR="00FC5FE2" w:rsidRPr="00376578">
              <w:rPr>
                <w:rFonts w:eastAsia="Times New Roman" w:cstheme="minorHAnsi"/>
                <w:i/>
              </w:rPr>
              <w:t>Kako izgledaju bubrezi, kako su građeni i čemu služe</w:t>
            </w:r>
            <w:r w:rsidR="00FC5FE2" w:rsidRPr="00376578">
              <w:rPr>
                <w:rFonts w:eastAsia="Times New Roman" w:cstheme="minorHAnsi"/>
              </w:rPr>
              <w:t xml:space="preserve"> u RB str. 7</w:t>
            </w:r>
            <w:r w:rsidR="009C78BB">
              <w:rPr>
                <w:rFonts w:eastAsia="Times New Roman" w:cstheme="minorHAnsi"/>
              </w:rPr>
              <w:t>.</w:t>
            </w:r>
          </w:p>
          <w:p w:rsidR="00FC5FE2" w:rsidRPr="00376578" w:rsidRDefault="009C78BB" w:rsidP="0092082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Analiza slike 1.5. u udžbeniku na str. 12 i slike bubrežnog tjelešca u </w:t>
            </w:r>
            <w:proofErr w:type="spellStart"/>
            <w:r>
              <w:rPr>
                <w:rFonts w:eastAsia="Times New Roman" w:cstheme="minorHAnsi"/>
              </w:rPr>
              <w:t>udžb</w:t>
            </w:r>
            <w:proofErr w:type="spellEnd"/>
            <w:r>
              <w:rPr>
                <w:rFonts w:eastAsia="Times New Roman" w:cstheme="minorHAnsi"/>
              </w:rPr>
              <w:t>. na str. 8.</w:t>
            </w:r>
          </w:p>
          <w:p w:rsidR="00FC5FE2" w:rsidRPr="00376578" w:rsidRDefault="009C78BB" w:rsidP="0092082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</w:t>
            </w:r>
            <w:r w:rsidR="00FC5FE2" w:rsidRPr="00376578">
              <w:rPr>
                <w:rFonts w:eastAsia="Times New Roman" w:cstheme="minorHAnsi"/>
              </w:rPr>
              <w:t>ješava</w:t>
            </w:r>
            <w:r>
              <w:rPr>
                <w:rFonts w:eastAsia="Times New Roman" w:cstheme="minorHAnsi"/>
              </w:rPr>
              <w:t>nje</w:t>
            </w:r>
            <w:r w:rsidR="00FC5FE2" w:rsidRPr="00376578">
              <w:rPr>
                <w:rFonts w:eastAsia="Times New Roman" w:cstheme="minorHAnsi"/>
              </w:rPr>
              <w:t xml:space="preserve"> zadat</w:t>
            </w:r>
            <w:r>
              <w:rPr>
                <w:rFonts w:eastAsia="Times New Roman" w:cstheme="minorHAnsi"/>
              </w:rPr>
              <w:t>aka</w:t>
            </w:r>
            <w:r w:rsidR="00FC5FE2" w:rsidRPr="00376578">
              <w:rPr>
                <w:rFonts w:eastAsia="Times New Roman" w:cstheme="minorHAnsi"/>
              </w:rPr>
              <w:t xml:space="preserve"> u RB str. 8 i 9</w:t>
            </w:r>
            <w:r>
              <w:rPr>
                <w:rFonts w:eastAsia="Times New Roman" w:cstheme="minorHAnsi"/>
              </w:rPr>
              <w:t>.</w:t>
            </w:r>
          </w:p>
          <w:p w:rsidR="00FC5FE2" w:rsidRPr="00376578" w:rsidRDefault="009C78BB" w:rsidP="0092082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</w:t>
            </w:r>
            <w:r w:rsidR="00FC5FE2" w:rsidRPr="00376578">
              <w:rPr>
                <w:rFonts w:eastAsia="Times New Roman" w:cstheme="minorHAnsi"/>
              </w:rPr>
              <w:t xml:space="preserve">skustveno učenje, promatraju </w:t>
            </w:r>
            <w:r>
              <w:rPr>
                <w:rFonts w:eastAsia="Times New Roman" w:cstheme="minorHAnsi"/>
              </w:rPr>
              <w:t>pokus</w:t>
            </w:r>
            <w:r w:rsidR="00FC5FE2" w:rsidRPr="00376578">
              <w:rPr>
                <w:rFonts w:eastAsia="Times New Roman" w:cstheme="minorHAnsi"/>
              </w:rPr>
              <w:t xml:space="preserve"> filtracije</w:t>
            </w:r>
            <w:r>
              <w:rPr>
                <w:rFonts w:eastAsia="Times New Roman" w:cstheme="minorHAnsi"/>
              </w:rPr>
              <w:t>.</w:t>
            </w:r>
          </w:p>
          <w:p w:rsidR="00FC5FE2" w:rsidRPr="00376578" w:rsidRDefault="009C78BB" w:rsidP="0092082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</w:t>
            </w:r>
            <w:r w:rsidR="00FC5FE2" w:rsidRPr="00376578">
              <w:rPr>
                <w:rFonts w:eastAsia="Times New Roman" w:cstheme="minorHAnsi"/>
              </w:rPr>
              <w:t>otografira</w:t>
            </w:r>
            <w:r>
              <w:rPr>
                <w:rFonts w:eastAsia="Times New Roman" w:cstheme="minorHAnsi"/>
              </w:rPr>
              <w:t>nje</w:t>
            </w:r>
            <w:r w:rsidR="00FC5FE2" w:rsidRPr="00376578">
              <w:rPr>
                <w:rFonts w:eastAsia="Times New Roman" w:cstheme="minorHAnsi"/>
              </w:rPr>
              <w:t xml:space="preserve"> pokus na početku i nakon 5 minuta</w:t>
            </w:r>
            <w:r>
              <w:rPr>
                <w:rFonts w:eastAsia="Times New Roman" w:cstheme="minorHAnsi"/>
              </w:rPr>
              <w:t>.</w:t>
            </w:r>
          </w:p>
          <w:p w:rsidR="00FC5FE2" w:rsidRPr="00376578" w:rsidRDefault="009C78BB" w:rsidP="0092082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Vođenje bilješki o tijeku pokusa filtracije.</w:t>
            </w:r>
          </w:p>
          <w:p w:rsidR="009C78BB" w:rsidRDefault="009C78BB" w:rsidP="0092082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</w:t>
            </w:r>
            <w:r w:rsidR="00FC5FE2" w:rsidRPr="00376578">
              <w:rPr>
                <w:rFonts w:eastAsia="Times New Roman" w:cstheme="minorHAnsi"/>
              </w:rPr>
              <w:t>ješava</w:t>
            </w:r>
            <w:r>
              <w:rPr>
                <w:rFonts w:eastAsia="Times New Roman" w:cstheme="minorHAnsi"/>
              </w:rPr>
              <w:t>nje</w:t>
            </w:r>
            <w:r w:rsidR="00FC5FE2" w:rsidRPr="00376578">
              <w:rPr>
                <w:rFonts w:eastAsia="Times New Roman" w:cstheme="minorHAnsi"/>
              </w:rPr>
              <w:t xml:space="preserve"> zadatak</w:t>
            </w:r>
            <w:r>
              <w:rPr>
                <w:rFonts w:eastAsia="Times New Roman" w:cstheme="minorHAnsi"/>
              </w:rPr>
              <w:t>a:</w:t>
            </w:r>
          </w:p>
          <w:p w:rsidR="00FC5FE2" w:rsidRPr="00376578" w:rsidRDefault="009C78BB" w:rsidP="0092082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</w:t>
            </w:r>
            <w:r w:rsidR="00FC5FE2" w:rsidRPr="00376578">
              <w:rPr>
                <w:rFonts w:eastAsia="Times New Roman" w:cstheme="minorHAnsi"/>
              </w:rPr>
              <w:t>ko se tijekom 24 h u bubrezima filtrira 1500 L krvi koliko su krvi profiltrirali tvoji bubrezi u: a) 7 dana, b) 30 dana, c) 365 dana?</w:t>
            </w:r>
          </w:p>
          <w:p w:rsidR="00FC5FE2" w:rsidRPr="00376578" w:rsidRDefault="009C78BB" w:rsidP="0092082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Z</w:t>
            </w:r>
            <w:r w:rsidR="00FC5FE2" w:rsidRPr="00376578">
              <w:rPr>
                <w:rFonts w:eastAsia="Times New Roman" w:cstheme="minorHAnsi"/>
              </w:rPr>
              <w:t>ašto su bubrezi dobro opskrbljeni krvnim žilama?</w:t>
            </w:r>
          </w:p>
          <w:p w:rsidR="00FC5FE2" w:rsidRPr="00376578" w:rsidRDefault="009C78BB" w:rsidP="0092082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>O</w:t>
            </w:r>
            <w:r w:rsidR="00FC5FE2" w:rsidRPr="00376578">
              <w:rPr>
                <w:rFonts w:eastAsia="Times New Roman" w:cstheme="minorHAnsi"/>
              </w:rPr>
              <w:t>dakle bubrezima energija za proces filtracije krvi?</w:t>
            </w:r>
          </w:p>
          <w:p w:rsidR="00FC5FE2" w:rsidRPr="00376578" w:rsidRDefault="009C78BB" w:rsidP="0092082D">
            <w:pPr>
              <w:pStyle w:val="Normal1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Gledanje</w:t>
            </w:r>
            <w:r w:rsidR="00FC5FE2" w:rsidRPr="00376578">
              <w:rPr>
                <w:rFonts w:asciiTheme="minorHAnsi" w:eastAsia="Times New Roman" w:hAnsiTheme="minorHAnsi" w:cstheme="minorHAnsi"/>
              </w:rPr>
              <w:t xml:space="preserve"> vide</w:t>
            </w:r>
            <w:r>
              <w:rPr>
                <w:rFonts w:asciiTheme="minorHAnsi" w:eastAsia="Times New Roman" w:hAnsiTheme="minorHAnsi" w:cstheme="minorHAnsi"/>
              </w:rPr>
              <w:t>a</w:t>
            </w:r>
            <w:r w:rsidR="00FC5FE2" w:rsidRPr="00376578">
              <w:rPr>
                <w:rFonts w:asciiTheme="minorHAnsi" w:eastAsia="Times New Roman" w:hAnsiTheme="minorHAnsi" w:cstheme="minorHAnsi"/>
              </w:rPr>
              <w:t xml:space="preserve"> bubreg sisavaca </w:t>
            </w:r>
            <w:proofErr w:type="spellStart"/>
            <w:r w:rsidR="00FC5FE2" w:rsidRPr="00376578">
              <w:rPr>
                <w:rFonts w:asciiTheme="minorHAnsi" w:eastAsia="Times New Roman" w:hAnsiTheme="minorHAnsi" w:cstheme="minorHAnsi"/>
                <w:i/>
              </w:rPr>
              <w:t>The</w:t>
            </w:r>
            <w:proofErr w:type="spellEnd"/>
            <w:r w:rsidR="00FC5FE2" w:rsidRPr="00376578">
              <w:rPr>
                <w:rFonts w:asciiTheme="minorHAnsi" w:eastAsia="Times New Roman" w:hAnsiTheme="minorHAnsi" w:cstheme="minorHAnsi"/>
                <w:i/>
              </w:rPr>
              <w:t xml:space="preserve"> </w:t>
            </w:r>
            <w:proofErr w:type="spellStart"/>
            <w:r w:rsidR="00FC5FE2" w:rsidRPr="00376578">
              <w:rPr>
                <w:rFonts w:asciiTheme="minorHAnsi" w:eastAsia="Times New Roman" w:hAnsiTheme="minorHAnsi" w:cstheme="minorHAnsi"/>
                <w:i/>
              </w:rPr>
              <w:t>Mammalian</w:t>
            </w:r>
            <w:proofErr w:type="spellEnd"/>
            <w:r w:rsidR="00FC5FE2" w:rsidRPr="00376578">
              <w:rPr>
                <w:rFonts w:asciiTheme="minorHAnsi" w:eastAsia="Times New Roman" w:hAnsiTheme="minorHAnsi" w:cstheme="minorHAnsi"/>
                <w:i/>
              </w:rPr>
              <w:t xml:space="preserve"> </w:t>
            </w:r>
            <w:proofErr w:type="spellStart"/>
            <w:r w:rsidR="00FC5FE2" w:rsidRPr="00376578">
              <w:rPr>
                <w:rFonts w:asciiTheme="minorHAnsi" w:eastAsia="Times New Roman" w:hAnsiTheme="minorHAnsi" w:cstheme="minorHAnsi"/>
                <w:i/>
              </w:rPr>
              <w:t>Kidney</w:t>
            </w:r>
            <w:proofErr w:type="spellEnd"/>
            <w:r w:rsidR="00FC5FE2" w:rsidRPr="00376578">
              <w:rPr>
                <w:rFonts w:asciiTheme="minorHAnsi" w:eastAsia="Times New Roman" w:hAnsiTheme="minorHAnsi" w:cstheme="minorHAnsi"/>
                <w:i/>
              </w:rPr>
              <w:t xml:space="preserve"> </w:t>
            </w:r>
            <w:r w:rsidR="00FC5FE2" w:rsidRPr="00376578">
              <w:rPr>
                <w:rFonts w:asciiTheme="minorHAnsi" w:eastAsia="Times New Roman" w:hAnsiTheme="minorHAnsi" w:cstheme="minorHAnsi"/>
              </w:rPr>
              <w:t xml:space="preserve">(6:07) na poveznici </w:t>
            </w:r>
            <w:hyperlink r:id="rId9" w:history="1">
              <w:r w:rsidR="00FC5FE2" w:rsidRPr="00376578">
                <w:rPr>
                  <w:rStyle w:val="Hiperveza"/>
                  <w:rFonts w:asciiTheme="minorHAnsi" w:hAnsiTheme="minorHAnsi" w:cstheme="minorHAnsi"/>
                </w:rPr>
                <w:t>http://www.sumanasinc.com/webcontent/animations/content/kidney.html</w:t>
              </w:r>
            </w:hyperlink>
            <w:r w:rsidR="00FC5FE2" w:rsidRPr="00376578">
              <w:rPr>
                <w:rFonts w:asciiTheme="minorHAnsi" w:hAnsiTheme="minorHAnsi" w:cstheme="minorHAnsi"/>
              </w:rPr>
              <w:t xml:space="preserve"> </w:t>
            </w:r>
          </w:p>
          <w:p w:rsidR="00FC5FE2" w:rsidRPr="00376578" w:rsidRDefault="009C78BB" w:rsidP="0092082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Čitanje </w:t>
            </w:r>
            <w:r w:rsidR="00FC5FE2" w:rsidRPr="00376578">
              <w:rPr>
                <w:rFonts w:asciiTheme="minorHAnsi" w:eastAsia="Times New Roman" w:hAnsiTheme="minorHAnsi" w:cstheme="minorHAnsi"/>
              </w:rPr>
              <w:t>tekst</w:t>
            </w:r>
            <w:r>
              <w:rPr>
                <w:rFonts w:asciiTheme="minorHAnsi" w:eastAsia="Times New Roman" w:hAnsiTheme="minorHAnsi" w:cstheme="minorHAnsi"/>
              </w:rPr>
              <w:t>a</w:t>
            </w:r>
            <w:r w:rsidR="00FC5FE2" w:rsidRPr="00376578">
              <w:rPr>
                <w:rFonts w:asciiTheme="minorHAnsi" w:eastAsia="Times New Roman" w:hAnsiTheme="minorHAnsi" w:cstheme="minorHAnsi"/>
              </w:rPr>
              <w:t xml:space="preserve"> </w:t>
            </w:r>
            <w:r w:rsidR="00FC5FE2" w:rsidRPr="00376578">
              <w:rPr>
                <w:rFonts w:asciiTheme="minorHAnsi" w:eastAsia="Times New Roman" w:hAnsiTheme="minorHAnsi" w:cstheme="minorHAnsi"/>
                <w:i/>
              </w:rPr>
              <w:t>Reguliraju li živa bića sastav tjelesnih tekućina na jednak način</w:t>
            </w:r>
            <w:r w:rsidR="00FC5FE2" w:rsidRPr="00376578">
              <w:rPr>
                <w:rFonts w:asciiTheme="minorHAnsi" w:eastAsia="Times New Roman" w:hAnsiTheme="minorHAnsi" w:cstheme="minorHAnsi"/>
              </w:rPr>
              <w:t xml:space="preserve"> i analizirajte slike u udžbeniku na str. 14 do 17.</w:t>
            </w:r>
          </w:p>
          <w:p w:rsidR="00FC5FE2" w:rsidRPr="00376578" w:rsidRDefault="009C78BB" w:rsidP="0092082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Rješavanje zadatka </w:t>
            </w:r>
            <w:r w:rsidR="00FC5FE2" w:rsidRPr="00376578">
              <w:rPr>
                <w:rFonts w:asciiTheme="minorHAnsi" w:eastAsia="Times New Roman" w:hAnsiTheme="minorHAnsi" w:cstheme="minorHAnsi"/>
              </w:rPr>
              <w:t xml:space="preserve">2 u RB na str. 14 </w:t>
            </w:r>
            <w:r>
              <w:rPr>
                <w:rFonts w:asciiTheme="minorHAnsi" w:eastAsia="Times New Roman" w:hAnsiTheme="minorHAnsi" w:cstheme="minorHAnsi"/>
              </w:rPr>
              <w:t>i zadataka na nastavnom listiću.</w:t>
            </w:r>
          </w:p>
          <w:p w:rsidR="00FC5FE2" w:rsidRPr="00376578" w:rsidRDefault="00FC5FE2" w:rsidP="0092082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376578">
              <w:rPr>
                <w:rFonts w:asciiTheme="minorHAnsi" w:eastAsia="Times New Roman" w:hAnsiTheme="minorHAnsi" w:cstheme="minorHAnsi"/>
              </w:rPr>
              <w:t>-rješavaju zadatke na nastavom listiću (GR)</w:t>
            </w:r>
          </w:p>
          <w:p w:rsidR="00FC5FE2" w:rsidRDefault="009C78BB" w:rsidP="0092082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Rješavanje</w:t>
            </w:r>
            <w:r w:rsidR="00FC5FE2" w:rsidRPr="00376578">
              <w:rPr>
                <w:rFonts w:asciiTheme="minorHAnsi" w:eastAsia="Times New Roman" w:hAnsiTheme="minorHAnsi" w:cstheme="minorHAnsi"/>
              </w:rPr>
              <w:t xml:space="preserve"> zadatk</w:t>
            </w:r>
            <w:r>
              <w:rPr>
                <w:rFonts w:asciiTheme="minorHAnsi" w:eastAsia="Times New Roman" w:hAnsiTheme="minorHAnsi" w:cstheme="minorHAnsi"/>
              </w:rPr>
              <w:t>a</w:t>
            </w:r>
            <w:r w:rsidR="00FC5FE2" w:rsidRPr="00376578">
              <w:rPr>
                <w:rFonts w:asciiTheme="minorHAnsi" w:eastAsia="Times New Roman" w:hAnsiTheme="minorHAnsi" w:cstheme="minorHAnsi"/>
              </w:rPr>
              <w:t xml:space="preserve"> 5 u RB na str. 15.</w:t>
            </w:r>
            <w:r>
              <w:rPr>
                <w:rFonts w:asciiTheme="minorHAnsi" w:eastAsia="Times New Roman" w:hAnsiTheme="minorHAnsi" w:cstheme="minorHAnsi"/>
              </w:rPr>
              <w:t xml:space="preserve">i zadataka na nastavnom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listću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>.</w:t>
            </w:r>
          </w:p>
          <w:p w:rsidR="00376578" w:rsidRDefault="009C78BB" w:rsidP="0092082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Osmišljavanje pitanja za ponavljanje.</w:t>
            </w:r>
          </w:p>
          <w:p w:rsidR="009C78BB" w:rsidRPr="00376578" w:rsidRDefault="009C78BB" w:rsidP="0092082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240" w:lineRule="auto"/>
              <w:rPr>
                <w:rFonts w:asciiTheme="minorHAnsi" w:eastAsia="Times New Roman" w:hAnsiTheme="minorHAnsi" w:cstheme="minorHAnsi"/>
              </w:rPr>
            </w:pPr>
          </w:p>
          <w:p w:rsidR="00376578" w:rsidRPr="00376578" w:rsidRDefault="009C78BB" w:rsidP="0092082D">
            <w:pPr>
              <w:pStyle w:val="Normal1"/>
              <w:spacing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Ispunjavanje</w:t>
            </w:r>
            <w:r w:rsidR="00376578" w:rsidRPr="00376578">
              <w:rPr>
                <w:rFonts w:asciiTheme="minorHAnsi" w:eastAsia="Times New Roman" w:hAnsiTheme="minorHAnsi" w:cstheme="minorHAnsi"/>
              </w:rPr>
              <w:t xml:space="preserve"> tablic</w:t>
            </w:r>
            <w:r>
              <w:rPr>
                <w:rFonts w:asciiTheme="minorHAnsi" w:eastAsia="Times New Roman" w:hAnsiTheme="minorHAnsi" w:cstheme="minorHAnsi"/>
              </w:rPr>
              <w:t>e</w:t>
            </w:r>
            <w:r w:rsidR="00376578" w:rsidRPr="00376578">
              <w:rPr>
                <w:rFonts w:asciiTheme="minorHAnsi" w:eastAsia="Times New Roman" w:hAnsiTheme="minorHAnsi" w:cstheme="minorHAnsi"/>
              </w:rPr>
              <w:t xml:space="preserve"> na Nastavnom listiću 1</w:t>
            </w:r>
            <w:r>
              <w:rPr>
                <w:rFonts w:asciiTheme="minorHAnsi" w:eastAsia="Times New Roman" w:hAnsiTheme="minorHAnsi" w:cstheme="minorHAnsi"/>
              </w:rPr>
              <w:t xml:space="preserve">, </w:t>
            </w:r>
            <w:r w:rsidR="00376578" w:rsidRPr="00376578">
              <w:rPr>
                <w:rFonts w:asciiTheme="minorHAnsi" w:eastAsia="Times New Roman" w:hAnsiTheme="minorHAnsi" w:cstheme="minorHAnsi"/>
              </w:rPr>
              <w:t>trebaju prepoznati organizme, prisjetiti se njihovog načina kretanja, disanja i prehrane o čemu su već učili i pretpostaviti kako bi mogli izlučivati otpadne tvari na temelju poznavanja njihove građe</w:t>
            </w:r>
            <w:r>
              <w:rPr>
                <w:rFonts w:asciiTheme="minorHAnsi" w:eastAsia="Times New Roman" w:hAnsiTheme="minorHAnsi" w:cstheme="minorHAnsi"/>
              </w:rPr>
              <w:t>.</w:t>
            </w:r>
          </w:p>
          <w:p w:rsidR="00376578" w:rsidRPr="00376578" w:rsidRDefault="009C78BB" w:rsidP="0092082D">
            <w:pPr>
              <w:pStyle w:val="Normal1"/>
              <w:spacing w:line="240" w:lineRule="auto"/>
              <w:rPr>
                <w:rFonts w:asciiTheme="minorHAnsi" w:eastAsia="Times New Roman" w:hAnsiTheme="minorHAnsi" w:cstheme="minorHAnsi"/>
                <w:i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Čitanje </w:t>
            </w:r>
            <w:r w:rsidR="00376578" w:rsidRPr="00376578">
              <w:rPr>
                <w:rFonts w:asciiTheme="minorHAnsi" w:eastAsia="Times New Roman" w:hAnsiTheme="minorHAnsi" w:cstheme="minorHAnsi"/>
              </w:rPr>
              <w:t>tekst</w:t>
            </w:r>
            <w:r>
              <w:rPr>
                <w:rFonts w:asciiTheme="minorHAnsi" w:eastAsia="Times New Roman" w:hAnsiTheme="minorHAnsi" w:cstheme="minorHAnsi"/>
              </w:rPr>
              <w:t>a</w:t>
            </w:r>
            <w:r w:rsidR="00376578" w:rsidRPr="00376578">
              <w:rPr>
                <w:rFonts w:asciiTheme="minorHAnsi" w:eastAsia="Times New Roman" w:hAnsiTheme="minorHAnsi" w:cstheme="minorHAnsi"/>
              </w:rPr>
              <w:t xml:space="preserve"> </w:t>
            </w:r>
            <w:r w:rsidR="00376578" w:rsidRPr="00376578">
              <w:rPr>
                <w:rFonts w:asciiTheme="minorHAnsi" w:eastAsia="Times New Roman" w:hAnsiTheme="minorHAnsi" w:cstheme="minorHAnsi"/>
                <w:i/>
              </w:rPr>
              <w:t>Regulacija sastava tjelesnih tekućina</w:t>
            </w:r>
            <w:r>
              <w:rPr>
                <w:rFonts w:asciiTheme="minorHAnsi" w:eastAsia="Times New Roman" w:hAnsiTheme="minorHAnsi" w:cstheme="minorHAnsi"/>
                <w:i/>
              </w:rPr>
              <w:t xml:space="preserve"> </w:t>
            </w:r>
            <w:r w:rsidR="00376578" w:rsidRPr="00376578">
              <w:rPr>
                <w:rFonts w:asciiTheme="minorHAnsi" w:eastAsia="Times New Roman" w:hAnsiTheme="minorHAnsi" w:cstheme="minorHAnsi"/>
                <w:i/>
              </w:rPr>
              <w:t xml:space="preserve">ostalih živih bića </w:t>
            </w:r>
            <w:r w:rsidR="00376578" w:rsidRPr="00376578">
              <w:rPr>
                <w:rFonts w:asciiTheme="minorHAnsi" w:eastAsia="Times New Roman" w:hAnsiTheme="minorHAnsi" w:cstheme="minorHAnsi"/>
              </w:rPr>
              <w:t>u udžbeniku na str. 18 i 19</w:t>
            </w:r>
            <w:r>
              <w:rPr>
                <w:rFonts w:asciiTheme="minorHAnsi" w:eastAsia="Times New Roman" w:hAnsiTheme="minorHAnsi" w:cstheme="minorHAnsi"/>
              </w:rPr>
              <w:t>.</w:t>
            </w:r>
          </w:p>
          <w:p w:rsidR="00376578" w:rsidRPr="00376578" w:rsidRDefault="009C78BB" w:rsidP="0092082D">
            <w:pPr>
              <w:pStyle w:val="Normal1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Gledanje</w:t>
            </w:r>
            <w:r w:rsidR="00376578" w:rsidRPr="00376578">
              <w:rPr>
                <w:rFonts w:asciiTheme="minorHAnsi" w:eastAsia="Times New Roman" w:hAnsiTheme="minorHAnsi" w:cstheme="minorHAnsi"/>
              </w:rPr>
              <w:t xml:space="preserve"> vide</w:t>
            </w:r>
            <w:r>
              <w:rPr>
                <w:rFonts w:asciiTheme="minorHAnsi" w:eastAsia="Times New Roman" w:hAnsiTheme="minorHAnsi" w:cstheme="minorHAnsi"/>
              </w:rPr>
              <w:t>a</w:t>
            </w:r>
            <w:r w:rsidR="00376578" w:rsidRPr="00376578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="00376578" w:rsidRPr="00376578">
              <w:rPr>
                <w:rFonts w:asciiTheme="minorHAnsi" w:eastAsia="Times New Roman" w:hAnsiTheme="minorHAnsi" w:cstheme="minorHAnsi"/>
              </w:rPr>
              <w:t>Transportation</w:t>
            </w:r>
            <w:proofErr w:type="spellEnd"/>
            <w:r w:rsidR="00376578" w:rsidRPr="00376578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="00376578" w:rsidRPr="00376578">
              <w:rPr>
                <w:rFonts w:asciiTheme="minorHAnsi" w:eastAsia="Times New Roman" w:hAnsiTheme="minorHAnsi" w:cstheme="minorHAnsi"/>
              </w:rPr>
              <w:t>in</w:t>
            </w:r>
            <w:proofErr w:type="spellEnd"/>
            <w:r w:rsidR="00376578" w:rsidRPr="00376578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="00376578" w:rsidRPr="00376578">
              <w:rPr>
                <w:rFonts w:asciiTheme="minorHAnsi" w:eastAsia="Times New Roman" w:hAnsiTheme="minorHAnsi" w:cstheme="minorHAnsi"/>
              </w:rPr>
              <w:t>Plants</w:t>
            </w:r>
            <w:proofErr w:type="spellEnd"/>
            <w:r w:rsidR="00376578" w:rsidRPr="00376578">
              <w:rPr>
                <w:rFonts w:asciiTheme="minorHAnsi" w:eastAsia="Times New Roman" w:hAnsiTheme="minorHAnsi" w:cstheme="minorHAnsi"/>
              </w:rPr>
              <w:t xml:space="preserve"> (do 2:40) na poveznici </w:t>
            </w:r>
            <w:hyperlink r:id="rId10" w:history="1">
              <w:r w:rsidR="00376578" w:rsidRPr="00376578">
                <w:rPr>
                  <w:rStyle w:val="Hiperveza"/>
                  <w:rFonts w:asciiTheme="minorHAnsi" w:hAnsiTheme="minorHAnsi" w:cstheme="minorHAnsi"/>
                </w:rPr>
                <w:t>https://www.youtube.com/watch?v=JFb-CWlz7kE</w:t>
              </w:r>
            </w:hyperlink>
            <w:r>
              <w:rPr>
                <w:rStyle w:val="Hiperveza"/>
                <w:rFonts w:asciiTheme="minorHAnsi" w:hAnsiTheme="minorHAnsi" w:cstheme="minorHAnsi"/>
              </w:rPr>
              <w:t>.</w:t>
            </w:r>
          </w:p>
          <w:p w:rsidR="00376578" w:rsidRPr="00376578" w:rsidRDefault="009C78BB" w:rsidP="0092082D">
            <w:pPr>
              <w:pStyle w:val="Normal1"/>
              <w:spacing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Rješavanje </w:t>
            </w:r>
            <w:r w:rsidR="00376578" w:rsidRPr="00376578">
              <w:rPr>
                <w:rFonts w:asciiTheme="minorHAnsi" w:eastAsia="Times New Roman" w:hAnsiTheme="minorHAnsi" w:cstheme="minorHAnsi"/>
              </w:rPr>
              <w:t>zadatk</w:t>
            </w:r>
            <w:r>
              <w:rPr>
                <w:rFonts w:asciiTheme="minorHAnsi" w:eastAsia="Times New Roman" w:hAnsiTheme="minorHAnsi" w:cstheme="minorHAnsi"/>
              </w:rPr>
              <w:t>a</w:t>
            </w:r>
            <w:r w:rsidR="00376578" w:rsidRPr="00376578">
              <w:rPr>
                <w:rFonts w:asciiTheme="minorHAnsi" w:eastAsia="Times New Roman" w:hAnsiTheme="minorHAnsi" w:cstheme="minorHAnsi"/>
              </w:rPr>
              <w:t xml:space="preserve"> 4 u RB na str. 15.</w:t>
            </w:r>
          </w:p>
          <w:p w:rsidR="00376578" w:rsidRPr="00376578" w:rsidRDefault="009C78BB" w:rsidP="0092082D">
            <w:pPr>
              <w:pStyle w:val="Normal1"/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Izvođenje pokusa</w:t>
            </w:r>
            <w:r w:rsidR="00376578" w:rsidRPr="00376578">
              <w:rPr>
                <w:rFonts w:asciiTheme="minorHAnsi" w:eastAsia="Times New Roman" w:hAnsiTheme="minorHAnsi" w:cstheme="minorHAnsi"/>
              </w:rPr>
              <w:t xml:space="preserve"> </w:t>
            </w:r>
            <w:r w:rsidR="00376578" w:rsidRPr="00376578">
              <w:rPr>
                <w:rFonts w:asciiTheme="minorHAnsi" w:eastAsia="Times New Roman" w:hAnsiTheme="minorHAnsi" w:cstheme="minorHAnsi"/>
                <w:i/>
              </w:rPr>
              <w:t xml:space="preserve">Koja je uloga </w:t>
            </w:r>
            <w:proofErr w:type="spellStart"/>
            <w:r w:rsidR="00376578" w:rsidRPr="00376578">
              <w:rPr>
                <w:rFonts w:asciiTheme="minorHAnsi" w:eastAsia="Times New Roman" w:hAnsiTheme="minorHAnsi" w:cstheme="minorHAnsi"/>
                <w:i/>
              </w:rPr>
              <w:t>kontraktilnih</w:t>
            </w:r>
            <w:proofErr w:type="spellEnd"/>
            <w:r w:rsidR="00376578" w:rsidRPr="00376578">
              <w:rPr>
                <w:rFonts w:asciiTheme="minorHAnsi" w:eastAsia="Times New Roman" w:hAnsiTheme="minorHAnsi" w:cstheme="minorHAnsi"/>
                <w:i/>
              </w:rPr>
              <w:t xml:space="preserve"> vakuola (</w:t>
            </w:r>
            <w:proofErr w:type="spellStart"/>
            <w:r w:rsidR="00376578" w:rsidRPr="00376578">
              <w:rPr>
                <w:rFonts w:asciiTheme="minorHAnsi" w:eastAsia="Times New Roman" w:hAnsiTheme="minorHAnsi" w:cstheme="minorHAnsi"/>
                <w:i/>
              </w:rPr>
              <w:t>stezljivih</w:t>
            </w:r>
            <w:proofErr w:type="spellEnd"/>
            <w:r w:rsidR="00376578" w:rsidRPr="00376578">
              <w:rPr>
                <w:rFonts w:asciiTheme="minorHAnsi" w:eastAsia="Times New Roman" w:hAnsiTheme="minorHAnsi" w:cstheme="minorHAnsi"/>
                <w:i/>
              </w:rPr>
              <w:t xml:space="preserve"> mjehurića)</w:t>
            </w:r>
            <w:r w:rsidR="00376578" w:rsidRPr="00376578">
              <w:rPr>
                <w:rFonts w:asciiTheme="minorHAnsi" w:eastAsia="Times New Roman" w:hAnsiTheme="minorHAnsi" w:cstheme="minorHAnsi"/>
              </w:rPr>
              <w:t xml:space="preserve"> u RB str. 13</w:t>
            </w:r>
            <w:r>
              <w:rPr>
                <w:rFonts w:asciiTheme="minorHAnsi" w:eastAsia="Times New Roman" w:hAnsiTheme="minorHAnsi" w:cstheme="minorHAnsi"/>
              </w:rPr>
              <w:t>.</w:t>
            </w:r>
          </w:p>
          <w:p w:rsidR="00376578" w:rsidRPr="00376578" w:rsidRDefault="009C78BB" w:rsidP="0092082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Provođenje</w:t>
            </w:r>
            <w:r w:rsidR="00376578" w:rsidRPr="00376578">
              <w:rPr>
                <w:rFonts w:asciiTheme="minorHAnsi" w:eastAsia="Times New Roman" w:hAnsiTheme="minorHAnsi" w:cstheme="minorHAnsi"/>
              </w:rPr>
              <w:t xml:space="preserve"> ankete </w:t>
            </w:r>
            <w:r w:rsidR="00376578" w:rsidRPr="00376578">
              <w:rPr>
                <w:rFonts w:asciiTheme="minorHAnsi" w:eastAsia="Times New Roman" w:hAnsiTheme="minorHAnsi" w:cstheme="minorHAnsi"/>
                <w:i/>
              </w:rPr>
              <w:t>O čemu ovisi količina izlučene mokraće i njezina boja</w:t>
            </w:r>
            <w:r w:rsidR="00376578" w:rsidRPr="00376578">
              <w:rPr>
                <w:rFonts w:asciiTheme="minorHAnsi" w:eastAsia="Times New Roman" w:hAnsiTheme="minorHAnsi" w:cstheme="minorHAnsi"/>
              </w:rPr>
              <w:t xml:space="preserve"> prema uputama u RB str. 16, zadatak 1</w:t>
            </w:r>
            <w:r>
              <w:rPr>
                <w:rFonts w:asciiTheme="minorHAnsi" w:eastAsia="Times New Roman" w:hAnsiTheme="minorHAnsi" w:cstheme="minorHAnsi"/>
              </w:rPr>
              <w:t>. Prezentacija rezultata ankete.</w:t>
            </w:r>
          </w:p>
          <w:p w:rsidR="00376578" w:rsidRPr="00376578" w:rsidRDefault="009C78BB" w:rsidP="0092082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Rješavanje </w:t>
            </w:r>
            <w:r w:rsidR="00376578" w:rsidRPr="00376578">
              <w:rPr>
                <w:rFonts w:asciiTheme="minorHAnsi" w:eastAsia="Times New Roman" w:hAnsiTheme="minorHAnsi" w:cstheme="minorHAnsi"/>
              </w:rPr>
              <w:t>zadatk</w:t>
            </w:r>
            <w:r>
              <w:rPr>
                <w:rFonts w:asciiTheme="minorHAnsi" w:eastAsia="Times New Roman" w:hAnsiTheme="minorHAnsi" w:cstheme="minorHAnsi"/>
              </w:rPr>
              <w:t>a</w:t>
            </w:r>
            <w:r w:rsidR="00376578" w:rsidRPr="00376578">
              <w:rPr>
                <w:rFonts w:asciiTheme="minorHAnsi" w:eastAsia="Times New Roman" w:hAnsiTheme="minorHAnsi" w:cstheme="minorHAnsi"/>
              </w:rPr>
              <w:t xml:space="preserve"> 2 u RB na str. 17</w:t>
            </w:r>
            <w:r>
              <w:rPr>
                <w:rFonts w:asciiTheme="minorHAnsi" w:eastAsia="Times New Roman" w:hAnsiTheme="minorHAnsi" w:cstheme="minorHAnsi"/>
              </w:rPr>
              <w:t>.</w:t>
            </w:r>
          </w:p>
          <w:p w:rsidR="00376578" w:rsidRPr="00376578" w:rsidRDefault="009C78BB" w:rsidP="0092082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lastRenderedPageBreak/>
              <w:t>Čitanje</w:t>
            </w:r>
            <w:r w:rsidR="00376578" w:rsidRPr="00376578">
              <w:rPr>
                <w:rFonts w:asciiTheme="minorHAnsi" w:eastAsia="Times New Roman" w:hAnsiTheme="minorHAnsi" w:cstheme="minorHAnsi"/>
              </w:rPr>
              <w:t xml:space="preserve"> teksta </w:t>
            </w:r>
            <w:r w:rsidR="0092082D" w:rsidRPr="0092082D">
              <w:rPr>
                <w:rFonts w:asciiTheme="minorHAnsi" w:eastAsia="Times New Roman" w:hAnsiTheme="minorHAnsi" w:cstheme="minorHAnsi"/>
                <w:i/>
              </w:rPr>
              <w:t>Kako sačuvati funkciju mokraćnog sustava</w:t>
            </w:r>
            <w:r w:rsidR="0092082D">
              <w:rPr>
                <w:rFonts w:asciiTheme="minorHAnsi" w:eastAsia="Times New Roman" w:hAnsiTheme="minorHAnsi" w:cstheme="minorHAnsi"/>
              </w:rPr>
              <w:t xml:space="preserve"> </w:t>
            </w:r>
            <w:r w:rsidR="00376578" w:rsidRPr="00376578">
              <w:rPr>
                <w:rFonts w:asciiTheme="minorHAnsi" w:eastAsia="Times New Roman" w:hAnsiTheme="minorHAnsi" w:cstheme="minorHAnsi"/>
              </w:rPr>
              <w:t>u udžbeniku na str. 20</w:t>
            </w:r>
            <w:r>
              <w:rPr>
                <w:rFonts w:asciiTheme="minorHAnsi" w:eastAsia="Times New Roman" w:hAnsiTheme="minorHAnsi" w:cstheme="minorHAnsi"/>
              </w:rPr>
              <w:t>.</w:t>
            </w:r>
          </w:p>
          <w:p w:rsidR="00376578" w:rsidRPr="00376578" w:rsidRDefault="0092082D" w:rsidP="0092082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Style w:val="Hiperveza"/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Gledanje </w:t>
            </w:r>
            <w:r w:rsidR="00376578" w:rsidRPr="00376578">
              <w:rPr>
                <w:rFonts w:asciiTheme="minorHAnsi" w:eastAsia="Times New Roman" w:hAnsiTheme="minorHAnsi" w:cstheme="minorHAnsi"/>
              </w:rPr>
              <w:t>vide</w:t>
            </w:r>
            <w:r>
              <w:rPr>
                <w:rFonts w:asciiTheme="minorHAnsi" w:eastAsia="Times New Roman" w:hAnsiTheme="minorHAnsi" w:cstheme="minorHAnsi"/>
              </w:rPr>
              <w:t>a</w:t>
            </w:r>
            <w:r w:rsidR="00376578" w:rsidRPr="00376578">
              <w:rPr>
                <w:rFonts w:asciiTheme="minorHAnsi" w:eastAsia="Times New Roman" w:hAnsiTheme="minorHAnsi" w:cstheme="minorHAnsi"/>
              </w:rPr>
              <w:t xml:space="preserve"> o upalama mokraćnog sustava </w:t>
            </w:r>
            <w:proofErr w:type="spellStart"/>
            <w:r w:rsidR="00376578" w:rsidRPr="00376578">
              <w:rPr>
                <w:rFonts w:asciiTheme="minorHAnsi" w:eastAsia="Times New Roman" w:hAnsiTheme="minorHAnsi" w:cstheme="minorHAnsi"/>
                <w:i/>
              </w:rPr>
              <w:t>Urinary</w:t>
            </w:r>
            <w:proofErr w:type="spellEnd"/>
            <w:r w:rsidR="00376578" w:rsidRPr="00376578">
              <w:rPr>
                <w:rFonts w:asciiTheme="minorHAnsi" w:eastAsia="Times New Roman" w:hAnsiTheme="minorHAnsi" w:cstheme="minorHAnsi"/>
                <w:i/>
              </w:rPr>
              <w:t xml:space="preserve"> </w:t>
            </w:r>
            <w:proofErr w:type="spellStart"/>
            <w:r w:rsidR="00376578" w:rsidRPr="00376578">
              <w:rPr>
                <w:rFonts w:asciiTheme="minorHAnsi" w:eastAsia="Times New Roman" w:hAnsiTheme="minorHAnsi" w:cstheme="minorHAnsi"/>
                <w:i/>
              </w:rPr>
              <w:t>Tract</w:t>
            </w:r>
            <w:proofErr w:type="spellEnd"/>
            <w:r w:rsidR="00376578" w:rsidRPr="00376578">
              <w:rPr>
                <w:rFonts w:asciiTheme="minorHAnsi" w:eastAsia="Times New Roman" w:hAnsiTheme="minorHAnsi" w:cstheme="minorHAnsi"/>
                <w:i/>
              </w:rPr>
              <w:t xml:space="preserve"> </w:t>
            </w:r>
            <w:proofErr w:type="spellStart"/>
            <w:r w:rsidR="00376578" w:rsidRPr="00376578">
              <w:rPr>
                <w:rFonts w:asciiTheme="minorHAnsi" w:eastAsia="Times New Roman" w:hAnsiTheme="minorHAnsi" w:cstheme="minorHAnsi"/>
                <w:i/>
              </w:rPr>
              <w:t>Infection</w:t>
            </w:r>
            <w:proofErr w:type="spellEnd"/>
            <w:r w:rsidR="00376578" w:rsidRPr="00376578">
              <w:rPr>
                <w:rFonts w:asciiTheme="minorHAnsi" w:eastAsia="Times New Roman" w:hAnsiTheme="minorHAnsi" w:cstheme="minorHAnsi"/>
              </w:rPr>
              <w:t xml:space="preserve"> (01:10) na poveznici</w:t>
            </w:r>
            <w:hyperlink r:id="rId11" w:history="1">
              <w:r w:rsidR="00376578" w:rsidRPr="00376578">
                <w:rPr>
                  <w:rStyle w:val="Hiperveza"/>
                  <w:rFonts w:asciiTheme="minorHAnsi" w:hAnsiTheme="minorHAnsi" w:cstheme="minorHAnsi"/>
                </w:rPr>
                <w:t>https://blausen.com/en-gb/video/urinary-tract-infection/</w:t>
              </w:r>
            </w:hyperlink>
            <w:r>
              <w:rPr>
                <w:rStyle w:val="Hiperveza"/>
                <w:rFonts w:asciiTheme="minorHAnsi" w:hAnsiTheme="minorHAnsi" w:cstheme="minorHAnsi"/>
              </w:rPr>
              <w:t>.</w:t>
            </w:r>
          </w:p>
          <w:p w:rsidR="00376578" w:rsidRPr="00376578" w:rsidRDefault="0092082D" w:rsidP="0092082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Čitanje teksta </w:t>
            </w:r>
            <w:r w:rsidR="00376578" w:rsidRPr="00376578">
              <w:rPr>
                <w:rFonts w:asciiTheme="minorHAnsi" w:eastAsia="Times New Roman" w:hAnsiTheme="minorHAnsi" w:cstheme="minorHAnsi"/>
                <w:i/>
              </w:rPr>
              <w:t>Bubrežni kamenci</w:t>
            </w:r>
            <w:r w:rsidR="00376578" w:rsidRPr="00376578">
              <w:rPr>
                <w:rFonts w:asciiTheme="minorHAnsi" w:eastAsia="Times New Roman" w:hAnsiTheme="minorHAnsi" w:cstheme="minorHAnsi"/>
              </w:rPr>
              <w:t xml:space="preserve"> u DDS Zanimljivosti</w:t>
            </w:r>
            <w:r>
              <w:rPr>
                <w:rFonts w:asciiTheme="minorHAnsi" w:eastAsia="Times New Roman" w:hAnsiTheme="minorHAnsi" w:cstheme="minorHAnsi"/>
              </w:rPr>
              <w:t>.</w:t>
            </w:r>
          </w:p>
          <w:p w:rsidR="0092082D" w:rsidRPr="00376578" w:rsidRDefault="0092082D" w:rsidP="0092082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Gledanje</w:t>
            </w:r>
            <w:r w:rsidR="00376578" w:rsidRPr="00376578">
              <w:rPr>
                <w:rFonts w:asciiTheme="minorHAnsi" w:eastAsia="Times New Roman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</w:rPr>
              <w:t>slika</w:t>
            </w:r>
            <w:r w:rsidR="00376578" w:rsidRPr="00376578">
              <w:rPr>
                <w:rFonts w:asciiTheme="minorHAnsi" w:eastAsia="Times New Roman" w:hAnsiTheme="minorHAnsi" w:cstheme="minorHAnsi"/>
              </w:rPr>
              <w:t xml:space="preserve"> </w:t>
            </w:r>
            <w:r w:rsidR="00376578" w:rsidRPr="00376578">
              <w:rPr>
                <w:rFonts w:asciiTheme="minorHAnsi" w:eastAsia="Times New Roman" w:hAnsiTheme="minorHAnsi" w:cstheme="minorHAnsi"/>
                <w:i/>
              </w:rPr>
              <w:t>Bubrežna bol</w:t>
            </w:r>
            <w:r w:rsidR="00376578" w:rsidRPr="00376578">
              <w:rPr>
                <w:rFonts w:asciiTheme="minorHAnsi" w:eastAsia="Times New Roman" w:hAnsiTheme="minorHAnsi" w:cstheme="minorHAnsi"/>
              </w:rPr>
              <w:t xml:space="preserve">, </w:t>
            </w:r>
            <w:r w:rsidR="00376578" w:rsidRPr="00376578">
              <w:rPr>
                <w:rFonts w:asciiTheme="minorHAnsi" w:eastAsia="Times New Roman" w:hAnsiTheme="minorHAnsi" w:cstheme="minorHAnsi"/>
                <w:i/>
              </w:rPr>
              <w:t xml:space="preserve">Bubrežni kamenci </w:t>
            </w:r>
            <w:r w:rsidR="00376578" w:rsidRPr="00376578">
              <w:rPr>
                <w:rFonts w:asciiTheme="minorHAnsi" w:eastAsia="Times New Roman" w:hAnsiTheme="minorHAnsi" w:cstheme="minorHAnsi"/>
              </w:rPr>
              <w:t xml:space="preserve">i </w:t>
            </w:r>
            <w:proofErr w:type="spellStart"/>
            <w:r w:rsidR="00376578" w:rsidRPr="00376578">
              <w:rPr>
                <w:rFonts w:asciiTheme="minorHAnsi" w:eastAsia="Times New Roman" w:hAnsiTheme="minorHAnsi" w:cstheme="minorHAnsi"/>
                <w:i/>
              </w:rPr>
              <w:t>Lipotroptor</w:t>
            </w:r>
            <w:proofErr w:type="spellEnd"/>
            <w:r w:rsidR="00376578" w:rsidRPr="00376578">
              <w:rPr>
                <w:rFonts w:asciiTheme="minorHAnsi" w:eastAsia="Times New Roman" w:hAnsiTheme="minorHAnsi" w:cstheme="minorHAnsi"/>
              </w:rPr>
              <w:t xml:space="preserve">  (DDS Vizualno +)</w:t>
            </w:r>
            <w:r>
              <w:rPr>
                <w:rFonts w:asciiTheme="minorHAnsi" w:eastAsia="Times New Roman" w:hAnsiTheme="minorHAnsi" w:cstheme="minorHAnsi"/>
              </w:rPr>
              <w:t>.</w:t>
            </w:r>
          </w:p>
          <w:p w:rsidR="0092082D" w:rsidRDefault="0092082D" w:rsidP="0092082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240" w:lineRule="auto"/>
              <w:rPr>
                <w:rStyle w:val="Hiperveza"/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Gledanje </w:t>
            </w:r>
            <w:r w:rsidR="00376578" w:rsidRPr="00376578">
              <w:rPr>
                <w:rFonts w:asciiTheme="minorHAnsi" w:eastAsia="Times New Roman" w:hAnsiTheme="minorHAnsi" w:cstheme="minorHAnsi"/>
              </w:rPr>
              <w:t>vide</w:t>
            </w:r>
            <w:r>
              <w:rPr>
                <w:rFonts w:asciiTheme="minorHAnsi" w:eastAsia="Times New Roman" w:hAnsiTheme="minorHAnsi" w:cstheme="minorHAnsi"/>
              </w:rPr>
              <w:t>a</w:t>
            </w:r>
            <w:r w:rsidR="00376578" w:rsidRPr="00376578">
              <w:rPr>
                <w:rFonts w:asciiTheme="minorHAnsi" w:eastAsia="Times New Roman" w:hAnsiTheme="minorHAnsi" w:cstheme="minorHAnsi"/>
              </w:rPr>
              <w:t xml:space="preserve"> o bubrežnim kamencima </w:t>
            </w:r>
            <w:proofErr w:type="spellStart"/>
            <w:r w:rsidR="00376578" w:rsidRPr="00376578">
              <w:rPr>
                <w:rFonts w:asciiTheme="minorHAnsi" w:eastAsia="Times New Roman" w:hAnsiTheme="minorHAnsi" w:cstheme="minorHAnsi"/>
                <w:i/>
              </w:rPr>
              <w:t>Kidney</w:t>
            </w:r>
            <w:proofErr w:type="spellEnd"/>
            <w:r w:rsidR="00376578" w:rsidRPr="00376578">
              <w:rPr>
                <w:rFonts w:asciiTheme="minorHAnsi" w:eastAsia="Times New Roman" w:hAnsiTheme="minorHAnsi" w:cstheme="minorHAnsi"/>
                <w:i/>
              </w:rPr>
              <w:t xml:space="preserve"> Stones</w:t>
            </w:r>
            <w:r w:rsidR="00376578" w:rsidRPr="00376578">
              <w:rPr>
                <w:rFonts w:asciiTheme="minorHAnsi" w:eastAsia="Times New Roman" w:hAnsiTheme="minorHAnsi" w:cstheme="minorHAnsi"/>
              </w:rPr>
              <w:t xml:space="preserve"> (00:58) na poveznici </w:t>
            </w:r>
            <w:hyperlink r:id="rId12" w:history="1">
              <w:r w:rsidR="00376578" w:rsidRPr="00376578">
                <w:rPr>
                  <w:rStyle w:val="Hiperveza"/>
                  <w:rFonts w:asciiTheme="minorHAnsi" w:hAnsiTheme="minorHAnsi" w:cstheme="minorHAnsi"/>
                </w:rPr>
                <w:t>https://blausen.com/en-gb/video/kidney-stones/</w:t>
              </w:r>
            </w:hyperlink>
            <w:r>
              <w:rPr>
                <w:rStyle w:val="Hiperveza"/>
                <w:rFonts w:asciiTheme="minorHAnsi" w:hAnsiTheme="minorHAnsi" w:cstheme="minorHAnsi"/>
              </w:rPr>
              <w:t>.</w:t>
            </w:r>
          </w:p>
          <w:p w:rsidR="00376578" w:rsidRPr="00376578" w:rsidRDefault="0092082D" w:rsidP="0092082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92082D">
              <w:rPr>
                <w:rStyle w:val="Hiperveza"/>
                <w:color w:val="auto"/>
                <w:u w:val="none"/>
              </w:rPr>
              <w:t xml:space="preserve">Čitanje </w:t>
            </w:r>
            <w:r w:rsidR="00376578" w:rsidRPr="00376578">
              <w:rPr>
                <w:rFonts w:asciiTheme="minorHAnsi" w:eastAsia="Times New Roman" w:hAnsiTheme="minorHAnsi" w:cstheme="minorHAnsi"/>
              </w:rPr>
              <w:t>tekst</w:t>
            </w:r>
            <w:r>
              <w:rPr>
                <w:rFonts w:asciiTheme="minorHAnsi" w:eastAsia="Times New Roman" w:hAnsiTheme="minorHAnsi" w:cstheme="minorHAnsi"/>
              </w:rPr>
              <w:t>a</w:t>
            </w:r>
            <w:r w:rsidR="00376578" w:rsidRPr="00376578">
              <w:rPr>
                <w:rFonts w:asciiTheme="minorHAnsi" w:eastAsia="Times New Roman" w:hAnsiTheme="minorHAnsi" w:cstheme="minorHAnsi"/>
              </w:rPr>
              <w:t xml:space="preserve"> </w:t>
            </w:r>
            <w:r w:rsidR="00376578" w:rsidRPr="00376578">
              <w:rPr>
                <w:rFonts w:asciiTheme="minorHAnsi" w:eastAsia="Times New Roman" w:hAnsiTheme="minorHAnsi" w:cstheme="minorHAnsi"/>
                <w:i/>
              </w:rPr>
              <w:t>Hemodijaliza</w:t>
            </w:r>
            <w:r w:rsidR="00376578" w:rsidRPr="00376578">
              <w:rPr>
                <w:rFonts w:asciiTheme="minorHAnsi" w:eastAsia="Times New Roman" w:hAnsiTheme="minorHAnsi" w:cstheme="minorHAnsi"/>
              </w:rPr>
              <w:t xml:space="preserve"> i </w:t>
            </w:r>
            <w:proofErr w:type="spellStart"/>
            <w:r w:rsidR="00376578" w:rsidRPr="00376578">
              <w:rPr>
                <w:rFonts w:asciiTheme="minorHAnsi" w:eastAsia="Times New Roman" w:hAnsiTheme="minorHAnsi" w:cstheme="minorHAnsi"/>
                <w:i/>
              </w:rPr>
              <w:t>Peritonealna</w:t>
            </w:r>
            <w:proofErr w:type="spellEnd"/>
            <w:r w:rsidR="00376578" w:rsidRPr="00376578">
              <w:rPr>
                <w:rFonts w:asciiTheme="minorHAnsi" w:eastAsia="Times New Roman" w:hAnsiTheme="minorHAnsi" w:cstheme="minorHAnsi"/>
                <w:i/>
              </w:rPr>
              <w:t xml:space="preserve"> dijaliza</w:t>
            </w:r>
            <w:r w:rsidR="00376578" w:rsidRPr="00376578">
              <w:rPr>
                <w:rFonts w:asciiTheme="minorHAnsi" w:eastAsia="Times New Roman" w:hAnsiTheme="minorHAnsi" w:cstheme="minorHAnsi"/>
              </w:rPr>
              <w:t xml:space="preserve"> (DDS Zanimljivosti)</w:t>
            </w:r>
            <w:r>
              <w:rPr>
                <w:rFonts w:asciiTheme="minorHAnsi" w:eastAsia="Times New Roman" w:hAnsiTheme="minorHAnsi" w:cstheme="minorHAnsi"/>
              </w:rPr>
              <w:t>.</w:t>
            </w:r>
          </w:p>
          <w:p w:rsidR="00376578" w:rsidRPr="00376578" w:rsidRDefault="0092082D" w:rsidP="0092082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</w:t>
            </w:r>
            <w:r w:rsidR="00376578" w:rsidRPr="00376578">
              <w:rPr>
                <w:rFonts w:asciiTheme="minorHAnsi" w:eastAsia="Times New Roman" w:hAnsiTheme="minorHAnsi" w:cstheme="minorHAnsi"/>
              </w:rPr>
              <w:t>leda</w:t>
            </w:r>
            <w:r>
              <w:rPr>
                <w:rFonts w:asciiTheme="minorHAnsi" w:eastAsia="Times New Roman" w:hAnsiTheme="minorHAnsi" w:cstheme="minorHAnsi"/>
              </w:rPr>
              <w:t>nje</w:t>
            </w:r>
            <w:r w:rsidR="00376578" w:rsidRPr="00376578">
              <w:rPr>
                <w:rFonts w:asciiTheme="minorHAnsi" w:eastAsia="Times New Roman" w:hAnsiTheme="minorHAnsi" w:cstheme="minorHAnsi"/>
              </w:rPr>
              <w:t xml:space="preserve"> sliku </w:t>
            </w:r>
            <w:r w:rsidR="00376578" w:rsidRPr="00376578">
              <w:rPr>
                <w:rFonts w:asciiTheme="minorHAnsi" w:eastAsia="Times New Roman" w:hAnsiTheme="minorHAnsi" w:cstheme="minorHAnsi"/>
                <w:i/>
              </w:rPr>
              <w:t>Hemodijaliza</w:t>
            </w:r>
            <w:r w:rsidR="00376578" w:rsidRPr="00376578">
              <w:rPr>
                <w:rFonts w:asciiTheme="minorHAnsi" w:eastAsia="Times New Roman" w:hAnsiTheme="minorHAnsi" w:cstheme="minorHAnsi"/>
              </w:rPr>
              <w:t xml:space="preserve"> (DDS Vizualno +)</w:t>
            </w:r>
            <w:r>
              <w:rPr>
                <w:rFonts w:asciiTheme="minorHAnsi" w:eastAsia="Times New Roman" w:hAnsiTheme="minorHAnsi" w:cstheme="minorHAnsi"/>
              </w:rPr>
              <w:t>.</w:t>
            </w:r>
          </w:p>
          <w:p w:rsidR="0092082D" w:rsidRDefault="0092082D" w:rsidP="0092082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R</w:t>
            </w:r>
            <w:r w:rsidR="00376578" w:rsidRPr="00376578">
              <w:rPr>
                <w:rFonts w:asciiTheme="minorHAnsi" w:eastAsia="Times New Roman" w:hAnsiTheme="minorHAnsi" w:cstheme="minorHAnsi"/>
              </w:rPr>
              <w:t>ješava</w:t>
            </w:r>
            <w:r>
              <w:rPr>
                <w:rFonts w:asciiTheme="minorHAnsi" w:eastAsia="Times New Roman" w:hAnsiTheme="minorHAnsi" w:cstheme="minorHAnsi"/>
              </w:rPr>
              <w:t>nje</w:t>
            </w:r>
            <w:r w:rsidR="00376578" w:rsidRPr="00376578">
              <w:rPr>
                <w:rFonts w:asciiTheme="minorHAnsi" w:eastAsia="Times New Roman" w:hAnsiTheme="minorHAnsi" w:cstheme="minorHAnsi"/>
              </w:rPr>
              <w:t xml:space="preserve"> zadat</w:t>
            </w:r>
            <w:r>
              <w:rPr>
                <w:rFonts w:asciiTheme="minorHAnsi" w:eastAsia="Times New Roman" w:hAnsiTheme="minorHAnsi" w:cstheme="minorHAnsi"/>
              </w:rPr>
              <w:t>aka</w:t>
            </w:r>
            <w:r w:rsidR="00376578" w:rsidRPr="00376578">
              <w:rPr>
                <w:rFonts w:asciiTheme="minorHAnsi" w:eastAsia="Times New Roman" w:hAnsiTheme="minorHAnsi" w:cstheme="minorHAnsi"/>
              </w:rPr>
              <w:t xml:space="preserve"> 3. i 4. u RB str. 19</w:t>
            </w:r>
            <w:r>
              <w:rPr>
                <w:rFonts w:asciiTheme="minorHAnsi" w:eastAsia="Times New Roman" w:hAnsiTheme="minorHAnsi" w:cstheme="minorHAnsi"/>
              </w:rPr>
              <w:t>.</w:t>
            </w:r>
          </w:p>
          <w:p w:rsidR="00376578" w:rsidRPr="00376578" w:rsidRDefault="0092082D" w:rsidP="0092082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Gledanje videa</w:t>
            </w:r>
            <w:r w:rsidR="00376578" w:rsidRPr="00376578">
              <w:rPr>
                <w:rFonts w:asciiTheme="minorHAnsi" w:eastAsia="Times New Roman" w:hAnsiTheme="minorHAnsi" w:cstheme="minorHAnsi"/>
              </w:rPr>
              <w:t xml:space="preserve"> o dijalizi bubrega </w:t>
            </w:r>
            <w:proofErr w:type="spellStart"/>
            <w:r w:rsidR="00376578" w:rsidRPr="00376578">
              <w:rPr>
                <w:rFonts w:asciiTheme="minorHAnsi" w:eastAsia="Times New Roman" w:hAnsiTheme="minorHAnsi" w:cstheme="minorHAnsi"/>
                <w:i/>
              </w:rPr>
              <w:t>Kidney</w:t>
            </w:r>
            <w:proofErr w:type="spellEnd"/>
            <w:r w:rsidR="00376578" w:rsidRPr="00376578">
              <w:rPr>
                <w:rFonts w:asciiTheme="minorHAnsi" w:eastAsia="Times New Roman" w:hAnsiTheme="minorHAnsi" w:cstheme="minorHAnsi"/>
                <w:i/>
              </w:rPr>
              <w:t xml:space="preserve"> </w:t>
            </w:r>
            <w:proofErr w:type="spellStart"/>
            <w:r w:rsidR="00376578" w:rsidRPr="00376578">
              <w:rPr>
                <w:rFonts w:asciiTheme="minorHAnsi" w:eastAsia="Times New Roman" w:hAnsiTheme="minorHAnsi" w:cstheme="minorHAnsi"/>
                <w:i/>
              </w:rPr>
              <w:t>Dialysis</w:t>
            </w:r>
            <w:proofErr w:type="spellEnd"/>
            <w:r w:rsidR="00376578" w:rsidRPr="00376578">
              <w:rPr>
                <w:rFonts w:asciiTheme="minorHAnsi" w:eastAsia="Times New Roman" w:hAnsiTheme="minorHAnsi" w:cstheme="minorHAnsi"/>
              </w:rPr>
              <w:t xml:space="preserve"> (01:37) na poveznici </w:t>
            </w:r>
            <w:hyperlink r:id="rId13" w:history="1">
              <w:r w:rsidR="00376578" w:rsidRPr="00376578">
                <w:rPr>
                  <w:rStyle w:val="Hiperveza"/>
                  <w:rFonts w:asciiTheme="minorHAnsi" w:hAnsiTheme="minorHAnsi" w:cstheme="minorHAnsi"/>
                </w:rPr>
                <w:t>https://blausen.com/en-gb/video/kidney-dialysis/</w:t>
              </w:r>
            </w:hyperlink>
            <w:r>
              <w:rPr>
                <w:rStyle w:val="Hiperveza"/>
                <w:rFonts w:asciiTheme="minorHAnsi" w:hAnsiTheme="minorHAnsi" w:cstheme="minorHAnsi"/>
              </w:rPr>
              <w:t>.</w:t>
            </w:r>
          </w:p>
          <w:p w:rsidR="00376578" w:rsidRPr="00376578" w:rsidRDefault="0092082D" w:rsidP="0092082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240" w:lineRule="auto"/>
              <w:rPr>
                <w:rStyle w:val="Hiperveza"/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Gledanje videa o</w:t>
            </w:r>
            <w:r w:rsidR="00376578" w:rsidRPr="00376578">
              <w:rPr>
                <w:rFonts w:asciiTheme="minorHAnsi" w:eastAsia="Times New Roman" w:hAnsiTheme="minorHAnsi" w:cstheme="minorHAnsi"/>
              </w:rPr>
              <w:t xml:space="preserve"> presađivanju bubrega </w:t>
            </w:r>
            <w:proofErr w:type="spellStart"/>
            <w:r w:rsidR="00376578" w:rsidRPr="00376578">
              <w:rPr>
                <w:rFonts w:asciiTheme="minorHAnsi" w:eastAsia="Times New Roman" w:hAnsiTheme="minorHAnsi" w:cstheme="minorHAnsi"/>
              </w:rPr>
              <w:t>Kidney</w:t>
            </w:r>
            <w:proofErr w:type="spellEnd"/>
            <w:r w:rsidR="00376578" w:rsidRPr="00376578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="00376578" w:rsidRPr="00376578">
              <w:rPr>
                <w:rFonts w:asciiTheme="minorHAnsi" w:eastAsia="Times New Roman" w:hAnsiTheme="minorHAnsi" w:cstheme="minorHAnsi"/>
              </w:rPr>
              <w:t>Transplant</w:t>
            </w:r>
            <w:proofErr w:type="spellEnd"/>
            <w:r w:rsidR="00376578" w:rsidRPr="00376578">
              <w:rPr>
                <w:rFonts w:asciiTheme="minorHAnsi" w:eastAsia="Times New Roman" w:hAnsiTheme="minorHAnsi" w:cstheme="minorHAnsi"/>
              </w:rPr>
              <w:t xml:space="preserve"> (01:25) na poveznici </w:t>
            </w:r>
            <w:hyperlink r:id="rId14" w:history="1">
              <w:r w:rsidR="00376578" w:rsidRPr="00376578">
                <w:rPr>
                  <w:rStyle w:val="Hiperveza"/>
                  <w:rFonts w:asciiTheme="minorHAnsi" w:hAnsiTheme="minorHAnsi" w:cstheme="minorHAnsi"/>
                </w:rPr>
                <w:t>https://blausen.com/en-gb/video/kidney-transplant/</w:t>
              </w:r>
            </w:hyperlink>
            <w:r>
              <w:rPr>
                <w:rStyle w:val="Hiperveza"/>
                <w:rFonts w:asciiTheme="minorHAnsi" w:hAnsiTheme="minorHAnsi" w:cstheme="minorHAnsi"/>
              </w:rPr>
              <w:t>.</w:t>
            </w:r>
          </w:p>
          <w:p w:rsidR="00376578" w:rsidRDefault="0092082D" w:rsidP="0092082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Rješavanje</w:t>
            </w:r>
            <w:r w:rsidR="00376578" w:rsidRPr="00376578">
              <w:rPr>
                <w:rFonts w:asciiTheme="minorHAnsi" w:hAnsiTheme="minorHAnsi" w:cstheme="minorHAnsi"/>
              </w:rPr>
              <w:t xml:space="preserve"> zadat</w:t>
            </w:r>
            <w:r>
              <w:rPr>
                <w:rFonts w:asciiTheme="minorHAnsi" w:hAnsiTheme="minorHAnsi" w:cstheme="minorHAnsi"/>
              </w:rPr>
              <w:t>a</w:t>
            </w:r>
            <w:r w:rsidR="00376578" w:rsidRPr="00376578">
              <w:rPr>
                <w:rFonts w:asciiTheme="minorHAnsi" w:hAnsiTheme="minorHAnsi" w:cstheme="minorHAnsi"/>
              </w:rPr>
              <w:t>k</w:t>
            </w:r>
            <w:r>
              <w:rPr>
                <w:rFonts w:asciiTheme="minorHAnsi" w:hAnsiTheme="minorHAnsi" w:cstheme="minorHAnsi"/>
              </w:rPr>
              <w:t>a</w:t>
            </w:r>
            <w:r w:rsidR="00376578" w:rsidRPr="00376578">
              <w:rPr>
                <w:rFonts w:asciiTheme="minorHAnsi" w:hAnsiTheme="minorHAnsi" w:cstheme="minorHAnsi"/>
              </w:rPr>
              <w:t xml:space="preserve"> (DDS Provjeri znanje – Održavanje ravnotežnih uvjet u organizmu i Provjeri svoje znanje)</w:t>
            </w:r>
            <w:r>
              <w:rPr>
                <w:rFonts w:asciiTheme="minorHAnsi" w:hAnsiTheme="minorHAnsi" w:cstheme="minorHAnsi"/>
              </w:rPr>
              <w:t>. Analiza rješenja i rasprava.</w:t>
            </w:r>
          </w:p>
          <w:p w:rsidR="0092082D" w:rsidRDefault="0092082D" w:rsidP="0092082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:rsidR="0092082D" w:rsidRDefault="008454AC" w:rsidP="0092082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 w:rsidR="0092082D">
              <w:rPr>
                <w:rFonts w:ascii="Times New Roman" w:eastAsia="Times New Roman" w:hAnsi="Times New Roman" w:cs="Times New Roman"/>
              </w:rPr>
              <w:t>zrada mentalnih mapa, plakata ili prezentacija od ključnih pojmova teme Regulacija stalnog sastava tjelesnih tekućina suradničkim radom.</w:t>
            </w:r>
          </w:p>
          <w:p w:rsidR="0092082D" w:rsidRPr="008454AC" w:rsidRDefault="0092082D" w:rsidP="008454A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</w:t>
            </w:r>
            <w:r>
              <w:rPr>
                <w:rFonts w:ascii="Times New Roman" w:eastAsia="Times New Roman" w:hAnsi="Times New Roman" w:cs="Times New Roman"/>
              </w:rPr>
              <w:t xml:space="preserve">rijedlog digitalnih alata: Bubbl.us na poveznici </w:t>
            </w:r>
            <w:hyperlink r:id="rId15" w:history="1">
              <w:r>
                <w:rPr>
                  <w:rStyle w:val="Hiperveza"/>
                </w:rPr>
                <w:t>https://bubbl.us/</w:t>
              </w:r>
            </w:hyperlink>
            <w:r>
              <w:t xml:space="preserve"> </w:t>
            </w:r>
            <w:proofErr w:type="spellStart"/>
            <w:r w:rsidRPr="001C544D">
              <w:rPr>
                <w:rFonts w:ascii="Times New Roman" w:hAnsi="Times New Roman" w:cs="Times New Roman"/>
              </w:rPr>
              <w:t>Coggle</w:t>
            </w:r>
            <w:proofErr w:type="spellEnd"/>
            <w:r w:rsidRPr="001C544D">
              <w:rPr>
                <w:rFonts w:ascii="Times New Roman" w:hAnsi="Times New Roman" w:cs="Times New Roman"/>
              </w:rPr>
              <w:t xml:space="preserve"> na poveznici</w:t>
            </w:r>
            <w:r>
              <w:t xml:space="preserve"> </w:t>
            </w:r>
            <w:hyperlink r:id="rId16" w:history="1">
              <w:r>
                <w:rPr>
                  <w:rStyle w:val="Hiperveza"/>
                </w:rPr>
                <w:t>https://coggle.it/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WiseMapping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na poveznici </w:t>
            </w:r>
            <w:hyperlink r:id="rId17" w:history="1">
              <w:r>
                <w:rPr>
                  <w:rStyle w:val="Hiperveza"/>
                </w:rPr>
                <w:t>http://www.wisemapping.com/</w:t>
              </w:r>
            </w:hyperlink>
            <w:r>
              <w:rPr>
                <w:rStyle w:val="Hiperveza"/>
              </w:rPr>
              <w:t xml:space="preserve"> </w:t>
            </w:r>
            <w:r>
              <w:rPr>
                <w:rStyle w:val="Hiperveza"/>
              </w:rPr>
              <w:t xml:space="preserve"> </w:t>
            </w:r>
            <w:proofErr w:type="spellStart"/>
            <w:r w:rsidRPr="0092082D">
              <w:rPr>
                <w:rStyle w:val="Hiperveza"/>
                <w:rFonts w:ascii="Times New Roman" w:hAnsi="Times New Roman" w:cs="Times New Roman"/>
                <w:color w:val="auto"/>
                <w:u w:val="none"/>
              </w:rPr>
              <w:t>Powtoon</w:t>
            </w:r>
            <w:proofErr w:type="spellEnd"/>
            <w:r w:rsidRPr="0092082D">
              <w:rPr>
                <w:rStyle w:val="Hiperveza"/>
                <w:rFonts w:ascii="Times New Roman" w:hAnsi="Times New Roman" w:cs="Times New Roman"/>
                <w:color w:val="auto"/>
                <w:u w:val="none"/>
              </w:rPr>
              <w:t xml:space="preserve"> na poveznici</w:t>
            </w:r>
            <w:r w:rsidRPr="0092082D">
              <w:rPr>
                <w:rStyle w:val="Hiperveza"/>
                <w:color w:val="auto"/>
              </w:rPr>
              <w:t xml:space="preserve"> </w:t>
            </w:r>
            <w:hyperlink r:id="rId18" w:history="1">
              <w:r w:rsidRPr="000E0953">
                <w:rPr>
                  <w:rStyle w:val="Hiperveza"/>
                </w:rPr>
                <w:t>http://www.powtoon.com/</w:t>
              </w:r>
            </w:hyperlink>
            <w:r>
              <w:rPr>
                <w:rStyle w:val="Hiperveza"/>
              </w:rPr>
              <w:t xml:space="preserve"> </w:t>
            </w:r>
            <w:r w:rsidRPr="0092082D">
              <w:rPr>
                <w:rStyle w:val="Hiperveza"/>
                <w:color w:val="auto"/>
                <w:u w:val="none"/>
              </w:rPr>
              <w:t>ili slobodni izbor učenika.</w:t>
            </w:r>
          </w:p>
        </w:tc>
        <w:bookmarkStart w:id="1" w:name="_GoBack"/>
        <w:bookmarkEnd w:id="1"/>
      </w:tr>
      <w:tr w:rsidR="00751C42" w:rsidRPr="00376578" w:rsidTr="00C85CD4">
        <w:tc>
          <w:tcPr>
            <w:tcW w:w="13603" w:type="dxa"/>
            <w:gridSpan w:val="4"/>
            <w:shd w:val="clear" w:color="auto" w:fill="E2EF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51C42" w:rsidRPr="00376578" w:rsidRDefault="00751C42" w:rsidP="0092082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376578">
              <w:rPr>
                <w:rFonts w:cstheme="minorHAnsi"/>
                <w:b/>
              </w:rPr>
              <w:lastRenderedPageBreak/>
              <w:t xml:space="preserve">Povezanost s očekivanjima </w:t>
            </w:r>
            <w:proofErr w:type="spellStart"/>
            <w:r w:rsidRPr="00376578">
              <w:rPr>
                <w:rFonts w:cstheme="minorHAnsi"/>
                <w:b/>
              </w:rPr>
              <w:t>međupredmetnih</w:t>
            </w:r>
            <w:proofErr w:type="spellEnd"/>
            <w:r w:rsidRPr="00376578">
              <w:rPr>
                <w:rFonts w:cstheme="minorHAnsi"/>
                <w:b/>
              </w:rPr>
              <w:t xml:space="preserve"> tema i s drugim predmetima</w:t>
            </w:r>
          </w:p>
        </w:tc>
      </w:tr>
      <w:tr w:rsidR="00751C42" w:rsidRPr="00376578" w:rsidTr="00C85CD4">
        <w:tc>
          <w:tcPr>
            <w:tcW w:w="13603" w:type="dxa"/>
            <w:gridSpan w:val="4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51C42" w:rsidRPr="00376578" w:rsidRDefault="00751C42" w:rsidP="0092082D">
            <w:pPr>
              <w:pStyle w:val="Normal1"/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376578">
              <w:rPr>
                <w:rFonts w:asciiTheme="minorHAnsi" w:eastAsia="Times New Roman" w:hAnsiTheme="minorHAnsi" w:cstheme="minorHAnsi"/>
                <w:b/>
              </w:rPr>
              <w:t>Zdravlje</w:t>
            </w:r>
            <w:r w:rsidRPr="00376578">
              <w:rPr>
                <w:rFonts w:asciiTheme="minorHAnsi" w:eastAsia="Times New Roman" w:hAnsiTheme="minorHAnsi" w:cstheme="minorHAnsi"/>
              </w:rPr>
              <w:t xml:space="preserve"> (</w:t>
            </w:r>
            <w:r w:rsidRPr="00376578">
              <w:rPr>
                <w:rFonts w:asciiTheme="minorHAnsi" w:eastAsia="VladaRHSans Lt" w:hAnsiTheme="minorHAnsi" w:cstheme="minorHAnsi"/>
              </w:rPr>
              <w:t>C.3.2.D, C.3.3.A u korelaciji s ishodom D. 7.1.</w:t>
            </w:r>
            <w:r w:rsidRPr="00376578">
              <w:rPr>
                <w:rFonts w:asciiTheme="minorHAnsi" w:eastAsia="Times New Roman" w:hAnsiTheme="minorHAnsi" w:cstheme="minorHAnsi"/>
              </w:rPr>
              <w:t>)</w:t>
            </w:r>
          </w:p>
          <w:p w:rsidR="00751C42" w:rsidRPr="00376578" w:rsidRDefault="00751C42" w:rsidP="0092082D">
            <w:pPr>
              <w:pStyle w:val="Normal1"/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376578">
              <w:rPr>
                <w:rFonts w:asciiTheme="minorHAnsi" w:eastAsia="Times New Roman" w:hAnsiTheme="minorHAnsi" w:cstheme="minorHAnsi"/>
                <w:b/>
              </w:rPr>
              <w:t>Osobni i socijalni razvoj</w:t>
            </w:r>
            <w:r w:rsidRPr="00376578">
              <w:rPr>
                <w:rFonts w:asciiTheme="minorHAnsi" w:eastAsia="Times New Roman" w:hAnsiTheme="minorHAnsi" w:cstheme="minorHAnsi"/>
              </w:rPr>
              <w:t xml:space="preserve"> (A. 3.3., B. 3.2., B. 3.4. u korelaciji s ishodom D. 7.1.)</w:t>
            </w:r>
          </w:p>
          <w:p w:rsidR="00751C42" w:rsidRPr="00376578" w:rsidRDefault="00751C42" w:rsidP="0092082D">
            <w:pPr>
              <w:pStyle w:val="Normal1"/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376578">
              <w:rPr>
                <w:rFonts w:asciiTheme="minorHAnsi" w:eastAsia="Times New Roman" w:hAnsiTheme="minorHAnsi" w:cstheme="minorHAnsi"/>
                <w:b/>
              </w:rPr>
              <w:t>Poduzetništvo</w:t>
            </w:r>
            <w:r w:rsidRPr="00376578">
              <w:rPr>
                <w:rFonts w:asciiTheme="minorHAnsi" w:eastAsia="Times New Roman" w:hAnsiTheme="minorHAnsi" w:cstheme="minorHAnsi"/>
              </w:rPr>
              <w:t xml:space="preserve"> (A. 3.1., B. 3.1., B. 3.2., C 3.1., C.3.2. u korelaciji s ishodom D. 7.1.)</w:t>
            </w:r>
          </w:p>
          <w:p w:rsidR="00751C42" w:rsidRPr="00376578" w:rsidRDefault="00751C42" w:rsidP="0092082D">
            <w:pPr>
              <w:pStyle w:val="Normal1"/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376578">
              <w:rPr>
                <w:rFonts w:asciiTheme="minorHAnsi" w:eastAsia="Times New Roman" w:hAnsiTheme="minorHAnsi" w:cstheme="minorHAnsi"/>
                <w:b/>
              </w:rPr>
              <w:t>Građanski odgoj</w:t>
            </w:r>
            <w:r w:rsidRPr="00376578">
              <w:rPr>
                <w:rFonts w:asciiTheme="minorHAnsi" w:eastAsia="Times New Roman" w:hAnsiTheme="minorHAnsi" w:cstheme="minorHAnsi"/>
              </w:rPr>
              <w:t xml:space="preserve"> </w:t>
            </w:r>
            <w:r w:rsidRPr="00376578">
              <w:rPr>
                <w:rFonts w:asciiTheme="minorHAnsi" w:eastAsia="Times New Roman" w:hAnsiTheme="minorHAnsi" w:cstheme="minorHAnsi"/>
                <w:b/>
              </w:rPr>
              <w:t>i obrazovanje</w:t>
            </w:r>
            <w:r w:rsidRPr="00376578">
              <w:rPr>
                <w:rFonts w:asciiTheme="minorHAnsi" w:eastAsia="Times New Roman" w:hAnsiTheme="minorHAnsi" w:cstheme="minorHAnsi"/>
              </w:rPr>
              <w:t xml:space="preserve"> (sve)</w:t>
            </w:r>
          </w:p>
          <w:p w:rsidR="00751C42" w:rsidRPr="00376578" w:rsidRDefault="00751C42" w:rsidP="0092082D">
            <w:pPr>
              <w:pStyle w:val="Normal1"/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376578">
              <w:rPr>
                <w:rFonts w:asciiTheme="minorHAnsi" w:eastAsia="Times New Roman" w:hAnsiTheme="minorHAnsi" w:cstheme="minorHAnsi"/>
                <w:b/>
              </w:rPr>
              <w:t>Uporaba informacijske i komunikacijske tehnologije</w:t>
            </w:r>
            <w:r w:rsidRPr="00376578">
              <w:rPr>
                <w:rFonts w:asciiTheme="minorHAnsi" w:eastAsia="Times New Roman" w:hAnsiTheme="minorHAnsi" w:cstheme="minorHAnsi"/>
              </w:rPr>
              <w:t xml:space="preserve"> (sve)</w:t>
            </w:r>
          </w:p>
          <w:p w:rsidR="00751C42" w:rsidRPr="00376578" w:rsidRDefault="00751C42" w:rsidP="0092082D">
            <w:pPr>
              <w:pStyle w:val="Normal1"/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376578">
              <w:rPr>
                <w:rFonts w:asciiTheme="minorHAnsi" w:eastAsia="Times New Roman" w:hAnsiTheme="minorHAnsi" w:cstheme="minorHAnsi"/>
                <w:b/>
              </w:rPr>
              <w:t>Učiti kako učiti</w:t>
            </w:r>
            <w:r w:rsidRPr="00376578">
              <w:rPr>
                <w:rFonts w:asciiTheme="minorHAnsi" w:eastAsia="Times New Roman" w:hAnsiTheme="minorHAnsi" w:cstheme="minorHAnsi"/>
              </w:rPr>
              <w:t xml:space="preserve"> (sve)</w:t>
            </w:r>
          </w:p>
          <w:p w:rsidR="00751C42" w:rsidRPr="00376578" w:rsidRDefault="00751C42" w:rsidP="0092082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51C42" w:rsidRPr="00376578" w:rsidRDefault="00751C42" w:rsidP="0092082D">
            <w:pPr>
              <w:pStyle w:val="Normal1"/>
              <w:spacing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376578">
              <w:rPr>
                <w:rFonts w:asciiTheme="minorHAnsi" w:eastAsia="Times New Roman" w:hAnsiTheme="minorHAnsi" w:cstheme="minorHAnsi"/>
                <w:b/>
              </w:rPr>
              <w:t>Hrvatski jezik</w:t>
            </w:r>
          </w:p>
          <w:p w:rsidR="00751C42" w:rsidRPr="00376578" w:rsidRDefault="00751C42" w:rsidP="0092082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37657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OŠ HJ A.8.1. Učenik govori i razgovara u skladu sa svrhom govorenja i sudjeluje u planiranoj raspravi.</w:t>
            </w:r>
          </w:p>
          <w:p w:rsidR="00751C42" w:rsidRPr="00376578" w:rsidRDefault="00751C42" w:rsidP="0092082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37657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OŠ HJ A.8.2. Učenik sluša tekst, prosuđuje značenje teksta i povezuje ga sa stečenim znanjem i iskustvom.</w:t>
            </w:r>
          </w:p>
          <w:p w:rsidR="00751C42" w:rsidRPr="00376578" w:rsidRDefault="00751C42" w:rsidP="0092082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37657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OŠ HJ A.8.3. Učenik čita tekst, prosuđuje značenje teksta i povezuje ga s prethodnim znanjem i iskustvom</w:t>
            </w:r>
          </w:p>
          <w:p w:rsidR="00751C42" w:rsidRPr="00376578" w:rsidRDefault="00751C42" w:rsidP="0092082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37657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OŠ HJ A.8.4. Učenik piše raspravljačke tekstove u skladu s temom i prema planu.</w:t>
            </w:r>
          </w:p>
          <w:p w:rsidR="00751C42" w:rsidRPr="00376578" w:rsidRDefault="00751C42" w:rsidP="0092082D">
            <w:pPr>
              <w:pStyle w:val="Normal1"/>
              <w:spacing w:line="240" w:lineRule="auto"/>
              <w:rPr>
                <w:rFonts w:asciiTheme="minorHAnsi" w:eastAsia="Times New Roman" w:hAnsiTheme="minorHAnsi" w:cstheme="minorHAnsi"/>
              </w:rPr>
            </w:pPr>
          </w:p>
          <w:p w:rsidR="00751C42" w:rsidRPr="00376578" w:rsidRDefault="00751C42" w:rsidP="0092082D">
            <w:pPr>
              <w:pStyle w:val="Normal1"/>
              <w:spacing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376578">
              <w:rPr>
                <w:rFonts w:asciiTheme="minorHAnsi" w:eastAsia="Times New Roman" w:hAnsiTheme="minorHAnsi" w:cstheme="minorHAnsi"/>
                <w:b/>
              </w:rPr>
              <w:t>Engleski jezik</w:t>
            </w:r>
          </w:p>
          <w:p w:rsidR="00751C42" w:rsidRPr="00376578" w:rsidRDefault="00751C42" w:rsidP="0092082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37657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OŠ (1) EJ A.8.1. Razumije tekst srednje dužine i poznate tematike pri slušanju i čitanju.</w:t>
            </w:r>
          </w:p>
          <w:p w:rsidR="00751C42" w:rsidRPr="00376578" w:rsidRDefault="00751C42" w:rsidP="0092082D">
            <w:pPr>
              <w:pStyle w:val="Normal1"/>
              <w:spacing w:line="240" w:lineRule="auto"/>
              <w:rPr>
                <w:rFonts w:asciiTheme="minorHAnsi" w:eastAsia="Times New Roman" w:hAnsiTheme="minorHAnsi" w:cstheme="minorHAnsi"/>
              </w:rPr>
            </w:pPr>
          </w:p>
          <w:p w:rsidR="00751C42" w:rsidRPr="00376578" w:rsidRDefault="00751C42" w:rsidP="0092082D">
            <w:pPr>
              <w:pStyle w:val="Normal1"/>
              <w:spacing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376578">
              <w:rPr>
                <w:rFonts w:asciiTheme="minorHAnsi" w:eastAsia="Times New Roman" w:hAnsiTheme="minorHAnsi" w:cstheme="minorHAnsi"/>
                <w:b/>
              </w:rPr>
              <w:t>Priroda</w:t>
            </w:r>
          </w:p>
          <w:p w:rsidR="00751C42" w:rsidRPr="00376578" w:rsidRDefault="00751C42" w:rsidP="0092082D">
            <w:pPr>
              <w:pStyle w:val="Normal1"/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376578">
              <w:rPr>
                <w:rFonts w:asciiTheme="minorHAnsi" w:eastAsia="Times New Roman" w:hAnsiTheme="minorHAnsi" w:cstheme="minorHAnsi"/>
              </w:rPr>
              <w:lastRenderedPageBreak/>
              <w:t>OŠ PRI B.5.2. Učenik objašnjava međuodnose životnih uvjeta i živih bića.</w:t>
            </w:r>
          </w:p>
          <w:p w:rsidR="00751C42" w:rsidRPr="00376578" w:rsidRDefault="00751C42" w:rsidP="0092082D">
            <w:pPr>
              <w:pStyle w:val="Normal1"/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376578">
              <w:rPr>
                <w:rFonts w:asciiTheme="minorHAnsi" w:eastAsia="Times New Roman" w:hAnsiTheme="minorHAnsi" w:cstheme="minorHAnsi"/>
              </w:rPr>
              <w:t>OŠ PRI D.5.1. Učenik tumači uočene pojave, procese i međuodnose na temelju opažanja prirode i jednostavnijih istraživanja.</w:t>
            </w:r>
          </w:p>
          <w:p w:rsidR="00751C42" w:rsidRPr="00376578" w:rsidRDefault="00751C42" w:rsidP="0092082D">
            <w:pPr>
              <w:pStyle w:val="Normal1"/>
              <w:spacing w:line="240" w:lineRule="auto"/>
              <w:rPr>
                <w:rFonts w:asciiTheme="minorHAnsi" w:eastAsia="Times New Roman" w:hAnsiTheme="minorHAnsi" w:cstheme="minorHAnsi"/>
              </w:rPr>
            </w:pPr>
          </w:p>
          <w:p w:rsidR="00751C42" w:rsidRPr="00376578" w:rsidRDefault="00751C42" w:rsidP="0092082D">
            <w:pPr>
              <w:pStyle w:val="Normal1"/>
              <w:spacing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376578">
              <w:rPr>
                <w:rFonts w:asciiTheme="minorHAnsi" w:eastAsia="Times New Roman" w:hAnsiTheme="minorHAnsi" w:cstheme="minorHAnsi"/>
                <w:b/>
              </w:rPr>
              <w:t>Kemija</w:t>
            </w:r>
          </w:p>
          <w:p w:rsidR="00751C42" w:rsidRPr="00376578" w:rsidRDefault="00751C42" w:rsidP="0092082D">
            <w:pPr>
              <w:pStyle w:val="Normal1"/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376578">
              <w:rPr>
                <w:rFonts w:asciiTheme="minorHAnsi" w:eastAsia="Times New Roman" w:hAnsiTheme="minorHAnsi" w:cstheme="minorHAnsi"/>
              </w:rPr>
              <w:t>KEM OŠ A.8.1. Primjenjuje kemijsko nazivlje i simboliku za opisivanje sastava tvari.</w:t>
            </w:r>
          </w:p>
          <w:p w:rsidR="00751C42" w:rsidRPr="00376578" w:rsidRDefault="00751C42" w:rsidP="0092082D">
            <w:pPr>
              <w:pStyle w:val="Normal1"/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376578">
              <w:rPr>
                <w:rFonts w:asciiTheme="minorHAnsi" w:eastAsia="Times New Roman" w:hAnsiTheme="minorHAnsi" w:cstheme="minorHAnsi"/>
              </w:rPr>
              <w:t>KEM OŠ B.8.1. Primjenjuje kemijsko nazivlje i simboliku za opisivanje promjena</w:t>
            </w:r>
          </w:p>
          <w:p w:rsidR="00751C42" w:rsidRPr="00376578" w:rsidRDefault="00751C42" w:rsidP="0092082D">
            <w:pPr>
              <w:pStyle w:val="Normal1"/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376578">
              <w:rPr>
                <w:rFonts w:asciiTheme="minorHAnsi" w:eastAsia="Times New Roman" w:hAnsiTheme="minorHAnsi" w:cstheme="minorHAnsi"/>
              </w:rPr>
              <w:t>KEM OŠ B.8.2. Analizira vrste kemijskih reakcija</w:t>
            </w:r>
          </w:p>
          <w:p w:rsidR="00751C42" w:rsidRPr="00376578" w:rsidRDefault="00751C42" w:rsidP="0092082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51C42" w:rsidRPr="00376578" w:rsidRDefault="00751C42" w:rsidP="0092082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6578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Informatika</w:t>
            </w:r>
          </w:p>
          <w:p w:rsidR="00751C42" w:rsidRPr="00376578" w:rsidRDefault="00751C42" w:rsidP="0092082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</w:pPr>
            <w:r w:rsidRPr="00376578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>A.8.1. Učenik kritički procjenjuje točnost, učestalost, relevantnost i pouzdanost informacija i njihovih izvora.</w:t>
            </w:r>
          </w:p>
          <w:p w:rsidR="00751C42" w:rsidRPr="00376578" w:rsidRDefault="00751C42" w:rsidP="0092082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</w:pPr>
            <w:r w:rsidRPr="00376578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>C.8.2. Učenik samostalno pronalazi informacije i programe, odabire prikladne izvore informacija te uređuje, stvara i objavljuje/dijeli digitalne sadržaje.</w:t>
            </w:r>
          </w:p>
          <w:p w:rsidR="00751C42" w:rsidRPr="00376578" w:rsidRDefault="00751C42" w:rsidP="0092082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</w:pPr>
            <w:r w:rsidRPr="00376578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>C.8.3. Učenik dizajnira, razvija objavljuje i predstavlja radove s pomoću sredstava informacijske i komunikacijske tehnologije primjenjujući suradničke aktivnosti.</w:t>
            </w:r>
          </w:p>
          <w:p w:rsidR="00751C42" w:rsidRPr="00376578" w:rsidRDefault="00751C42" w:rsidP="0092082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</w:pPr>
            <w:r w:rsidRPr="00376578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>D.8.1. Učenik se učinkovito kositi dostupnim e-uslugama u području odgoja i obrazovanja.</w:t>
            </w:r>
          </w:p>
          <w:p w:rsidR="00751C42" w:rsidRPr="00376578" w:rsidRDefault="00751C42" w:rsidP="0092082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76578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>D.8.2. Učenik aktivno sudjeluje u sprječavanju elektroničkog nasilja i govora mržnja.</w:t>
            </w:r>
          </w:p>
        </w:tc>
      </w:tr>
    </w:tbl>
    <w:p w:rsidR="007F45D8" w:rsidRPr="00376578" w:rsidRDefault="007F45D8" w:rsidP="00A95445">
      <w:pPr>
        <w:spacing w:line="240" w:lineRule="auto"/>
        <w:rPr>
          <w:rFonts w:cstheme="minorHAnsi"/>
        </w:rPr>
      </w:pPr>
    </w:p>
    <w:sectPr w:rsidR="007F45D8" w:rsidRPr="00376578" w:rsidSect="00C85C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5A2" w:rsidRDefault="004D45A2" w:rsidP="004F0743">
      <w:pPr>
        <w:spacing w:after="0" w:line="240" w:lineRule="auto"/>
      </w:pPr>
      <w:r>
        <w:separator/>
      </w:r>
    </w:p>
  </w:endnote>
  <w:endnote w:type="continuationSeparator" w:id="0">
    <w:p w:rsidR="004D45A2" w:rsidRDefault="004D45A2" w:rsidP="004F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ladaRHSans L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5A2" w:rsidRDefault="004D45A2" w:rsidP="004F0743">
      <w:pPr>
        <w:spacing w:after="0" w:line="240" w:lineRule="auto"/>
      </w:pPr>
      <w:r>
        <w:separator/>
      </w:r>
    </w:p>
  </w:footnote>
  <w:footnote w:type="continuationSeparator" w:id="0">
    <w:p w:rsidR="004D45A2" w:rsidRDefault="004D45A2" w:rsidP="004F0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B4245"/>
    <w:multiLevelType w:val="hybridMultilevel"/>
    <w:tmpl w:val="2D3C9C72"/>
    <w:lvl w:ilvl="0" w:tplc="FEF2448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FE1007"/>
    <w:multiLevelType w:val="hybridMultilevel"/>
    <w:tmpl w:val="431E5C16"/>
    <w:lvl w:ilvl="0" w:tplc="8FB0CE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3C3706"/>
    <w:multiLevelType w:val="hybridMultilevel"/>
    <w:tmpl w:val="407EA3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45479"/>
    <w:multiLevelType w:val="multilevel"/>
    <w:tmpl w:val="094C1B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62F5526"/>
    <w:multiLevelType w:val="hybridMultilevel"/>
    <w:tmpl w:val="407EA3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D4F00"/>
    <w:multiLevelType w:val="multilevel"/>
    <w:tmpl w:val="094C1B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04A74DE"/>
    <w:multiLevelType w:val="multilevel"/>
    <w:tmpl w:val="094C1B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26E3C09"/>
    <w:multiLevelType w:val="hybridMultilevel"/>
    <w:tmpl w:val="2D3C9C72"/>
    <w:lvl w:ilvl="0" w:tplc="FEF2448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87"/>
    <w:rsid w:val="00250260"/>
    <w:rsid w:val="002F32B6"/>
    <w:rsid w:val="00376578"/>
    <w:rsid w:val="00470C74"/>
    <w:rsid w:val="00485E47"/>
    <w:rsid w:val="004976C0"/>
    <w:rsid w:val="004A3891"/>
    <w:rsid w:val="004B6E6C"/>
    <w:rsid w:val="004D45A2"/>
    <w:rsid w:val="004D735B"/>
    <w:rsid w:val="004F0743"/>
    <w:rsid w:val="00540173"/>
    <w:rsid w:val="00544FE0"/>
    <w:rsid w:val="005A511E"/>
    <w:rsid w:val="006C69D5"/>
    <w:rsid w:val="00751C42"/>
    <w:rsid w:val="007C6186"/>
    <w:rsid w:val="007F45D8"/>
    <w:rsid w:val="008454AC"/>
    <w:rsid w:val="00897458"/>
    <w:rsid w:val="0092082D"/>
    <w:rsid w:val="00991624"/>
    <w:rsid w:val="009A7187"/>
    <w:rsid w:val="009B181E"/>
    <w:rsid w:val="009C78BB"/>
    <w:rsid w:val="009C7933"/>
    <w:rsid w:val="009E1798"/>
    <w:rsid w:val="00A26960"/>
    <w:rsid w:val="00A95445"/>
    <w:rsid w:val="00AA0A8A"/>
    <w:rsid w:val="00BB7BBD"/>
    <w:rsid w:val="00C85CD4"/>
    <w:rsid w:val="00DC12E7"/>
    <w:rsid w:val="00E0105F"/>
    <w:rsid w:val="00EC7065"/>
    <w:rsid w:val="00F17B5D"/>
    <w:rsid w:val="00F24BB5"/>
    <w:rsid w:val="00F61EC4"/>
    <w:rsid w:val="00FC470B"/>
    <w:rsid w:val="00FC5FE2"/>
    <w:rsid w:val="00FC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BAE92"/>
  <w15:docId w15:val="{50376857-ACE4-4026-9ECC-A3649A94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7187"/>
    <w:pPr>
      <w:spacing w:after="200" w:line="276" w:lineRule="auto"/>
    </w:pPr>
  </w:style>
  <w:style w:type="paragraph" w:styleId="Naslov1">
    <w:name w:val="heading 1"/>
    <w:basedOn w:val="Normal"/>
    <w:link w:val="Naslov1Char"/>
    <w:uiPriority w:val="9"/>
    <w:qFormat/>
    <w:rsid w:val="00FC5F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470C74"/>
    <w:rPr>
      <w:rFonts w:ascii="Calibri" w:eastAsia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470C74"/>
    <w:rPr>
      <w:color w:val="0000FF"/>
      <w:u w:val="single"/>
    </w:rPr>
  </w:style>
  <w:style w:type="paragraph" w:customStyle="1" w:styleId="paragraph">
    <w:name w:val="paragraph"/>
    <w:basedOn w:val="Normal"/>
    <w:rsid w:val="00470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470C74"/>
  </w:style>
  <w:style w:type="character" w:customStyle="1" w:styleId="eop">
    <w:name w:val="eop"/>
    <w:basedOn w:val="Zadanifontodlomka"/>
    <w:rsid w:val="00470C74"/>
  </w:style>
  <w:style w:type="paragraph" w:styleId="Zaglavlje">
    <w:name w:val="header"/>
    <w:basedOn w:val="Normal"/>
    <w:link w:val="ZaglavljeChar"/>
    <w:uiPriority w:val="99"/>
    <w:unhideWhenUsed/>
    <w:rsid w:val="004F0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0743"/>
  </w:style>
  <w:style w:type="paragraph" w:styleId="Podnoje">
    <w:name w:val="footer"/>
    <w:basedOn w:val="Normal"/>
    <w:link w:val="PodnojeChar"/>
    <w:uiPriority w:val="99"/>
    <w:unhideWhenUsed/>
    <w:rsid w:val="004F0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0743"/>
  </w:style>
  <w:style w:type="character" w:styleId="Nerijeenospominjanje">
    <w:name w:val="Unresolved Mention"/>
    <w:basedOn w:val="Zadanifontodlomka"/>
    <w:uiPriority w:val="99"/>
    <w:semiHidden/>
    <w:unhideWhenUsed/>
    <w:rsid w:val="004B6E6C"/>
    <w:rPr>
      <w:color w:val="605E5C"/>
      <w:shd w:val="clear" w:color="auto" w:fill="E1DFDD"/>
    </w:rPr>
  </w:style>
  <w:style w:type="paragraph" w:customStyle="1" w:styleId="t-8">
    <w:name w:val="t-8"/>
    <w:basedOn w:val="Normal"/>
    <w:rsid w:val="00751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FC5FE2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wtoon.com/online-presentation/eC48eSmrCY9/?mode=movie" TargetMode="External"/><Relationship Id="rId13" Type="http://schemas.openxmlformats.org/officeDocument/2006/relationships/hyperlink" Target="https://blausen.com/en-gb/video/kidney-dialysis/" TargetMode="External"/><Relationship Id="rId18" Type="http://schemas.openxmlformats.org/officeDocument/2006/relationships/hyperlink" Target="http://www.powtoo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ahoot.it" TargetMode="External"/><Relationship Id="rId12" Type="http://schemas.openxmlformats.org/officeDocument/2006/relationships/hyperlink" Target="https://blausen.com/en-gb/video/kidney-stones/" TargetMode="External"/><Relationship Id="rId17" Type="http://schemas.openxmlformats.org/officeDocument/2006/relationships/hyperlink" Target="http://www.wisemapping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ggle.it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lausen.com/en-gb/video/urinary-tract-infectio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ubbl.us/" TargetMode="External"/><Relationship Id="rId10" Type="http://schemas.openxmlformats.org/officeDocument/2006/relationships/hyperlink" Target="https://www.youtube.com/watch?v=JFb-CWlz7k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umanasinc.com/webcontent/animations/content/kidney.html" TargetMode="External"/><Relationship Id="rId14" Type="http://schemas.openxmlformats.org/officeDocument/2006/relationships/hyperlink" Target="https://blausen.com/en-gb/video/kidney-transpla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1657</Words>
  <Characters>9445</Characters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2019-08-10T12:58:00Z</dcterms:created>
  <dcterms:modified xsi:type="dcterms:W3CDTF">2019-08-10T13:36:00Z</dcterms:modified>
</cp:coreProperties>
</file>